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42192" w:rsidRPr="00742192" w:rsidRDefault="00742192" w:rsidP="00742192">
      <w:pPr>
        <w:shd w:val="clear" w:color="auto" w:fill="FFFFFF"/>
        <w:spacing w:after="0" w:line="240" w:lineRule="auto"/>
        <w:jc w:val="both"/>
        <w:rPr>
          <w:rFonts w:ascii="Verdana" w:eastAsia="Times New Roman" w:hAnsi="Verdana" w:cs="Times New Roman"/>
          <w:color w:val="000000"/>
          <w:sz w:val="18"/>
          <w:szCs w:val="18"/>
          <w:lang w:eastAsia="fr-FR"/>
        </w:rPr>
      </w:pPr>
      <w:r w:rsidRPr="00742192">
        <w:rPr>
          <w:rFonts w:ascii="Tahoma" w:eastAsia="Times New Roman" w:hAnsi="Tahoma" w:cs="Tahoma"/>
          <w:color w:val="808080"/>
          <w:sz w:val="18"/>
          <w:szCs w:val="18"/>
          <w:bdr w:val="none" w:sz="0" w:space="0" w:color="auto" w:frame="1"/>
          <w:lang w:eastAsia="fr-FR"/>
        </w:rPr>
        <w:t>undi 13 avril 2020</w:t>
      </w:r>
      <w:r w:rsidRPr="00742192">
        <w:rPr>
          <w:rFonts w:ascii="Tahoma" w:eastAsia="Times New Roman" w:hAnsi="Tahoma" w:cs="Tahoma"/>
          <w:color w:val="000000"/>
          <w:sz w:val="18"/>
          <w:szCs w:val="18"/>
          <w:lang w:eastAsia="fr-FR"/>
        </w:rPr>
        <w:br/>
      </w:r>
      <w:r w:rsidRPr="00742192">
        <w:rPr>
          <w:rFonts w:ascii="Tahoma" w:eastAsia="Times New Roman" w:hAnsi="Tahoma" w:cs="Tahoma"/>
          <w:color w:val="000000"/>
          <w:sz w:val="18"/>
          <w:szCs w:val="18"/>
          <w:lang w:eastAsia="fr-FR"/>
        </w:rPr>
        <w:br/>
      </w:r>
      <w:r w:rsidRPr="00742192">
        <w:rPr>
          <w:rFonts w:ascii="Verdana" w:eastAsia="Times New Roman" w:hAnsi="Verdana" w:cs="Times New Roman"/>
          <w:color w:val="000000"/>
          <w:sz w:val="18"/>
          <w:szCs w:val="18"/>
          <w:lang w:eastAsia="fr-FR"/>
        </w:rPr>
        <w:t>Chères auditrices, chers auditeurs de l’École du Louvre,</w:t>
      </w:r>
      <w:r w:rsidRPr="00742192">
        <w:rPr>
          <w:rFonts w:ascii="Tahoma" w:eastAsia="Times New Roman" w:hAnsi="Tahoma" w:cs="Tahoma"/>
          <w:color w:val="000000"/>
          <w:sz w:val="18"/>
          <w:szCs w:val="18"/>
          <w:lang w:eastAsia="fr-FR"/>
        </w:rPr>
        <w:br/>
      </w:r>
      <w:r w:rsidRPr="00742192">
        <w:rPr>
          <w:rFonts w:ascii="Tahoma" w:eastAsia="Times New Roman" w:hAnsi="Tahoma" w:cs="Tahoma"/>
          <w:color w:val="000000"/>
          <w:sz w:val="18"/>
          <w:szCs w:val="18"/>
          <w:lang w:eastAsia="fr-FR"/>
        </w:rPr>
        <w:br/>
      </w:r>
      <w:r w:rsidRPr="00742192">
        <w:rPr>
          <w:rFonts w:ascii="Verdana" w:eastAsia="Times New Roman" w:hAnsi="Verdana" w:cs="Times New Roman"/>
          <w:color w:val="000000"/>
          <w:sz w:val="18"/>
          <w:szCs w:val="18"/>
          <w:lang w:eastAsia="fr-FR"/>
        </w:rPr>
        <w:t>Notre École fait face, depuis plusieurs semaines, à un contexte inédit, rendu encore plus complexe du fait que le confinement se prolonge, sans certitude préalable, de période en période, ce que justifient les impératifs de la situation sanitaire.</w:t>
      </w:r>
      <w:r w:rsidRPr="00742192">
        <w:rPr>
          <w:rFonts w:ascii="Tahoma" w:eastAsia="Times New Roman" w:hAnsi="Tahoma" w:cs="Tahoma"/>
          <w:color w:val="000000"/>
          <w:sz w:val="18"/>
          <w:szCs w:val="18"/>
          <w:lang w:eastAsia="fr-FR"/>
        </w:rPr>
        <w:br/>
      </w:r>
      <w:r w:rsidRPr="00742192">
        <w:rPr>
          <w:rFonts w:ascii="Tahoma" w:eastAsia="Times New Roman" w:hAnsi="Tahoma" w:cs="Tahoma"/>
          <w:color w:val="000000"/>
          <w:sz w:val="18"/>
          <w:szCs w:val="18"/>
          <w:lang w:eastAsia="fr-FR"/>
        </w:rPr>
        <w:br/>
      </w:r>
      <w:r w:rsidRPr="00742192">
        <w:rPr>
          <w:rFonts w:ascii="Verdana" w:eastAsia="Times New Roman" w:hAnsi="Verdana" w:cs="Times New Roman"/>
          <w:color w:val="000000"/>
          <w:sz w:val="18"/>
          <w:szCs w:val="18"/>
          <w:lang w:eastAsia="fr-FR"/>
        </w:rPr>
        <w:t>Sans visibilité sur la date et la manière dont nous serons autorisés à reprendre notre programmation de cours, nous sommes obligés, présentement, de faire face à de nombreuses urgences.</w:t>
      </w:r>
      <w:r w:rsidRPr="00742192">
        <w:rPr>
          <w:rFonts w:ascii="Tahoma" w:eastAsia="Times New Roman" w:hAnsi="Tahoma" w:cs="Tahoma"/>
          <w:color w:val="000000"/>
          <w:sz w:val="18"/>
          <w:szCs w:val="18"/>
          <w:lang w:eastAsia="fr-FR"/>
        </w:rPr>
        <w:br/>
      </w:r>
      <w:r w:rsidRPr="00742192">
        <w:rPr>
          <w:rFonts w:ascii="Tahoma" w:eastAsia="Times New Roman" w:hAnsi="Tahoma" w:cs="Tahoma"/>
          <w:color w:val="000000"/>
          <w:sz w:val="18"/>
          <w:szCs w:val="18"/>
          <w:lang w:eastAsia="fr-FR"/>
        </w:rPr>
        <w:br/>
      </w:r>
      <w:r w:rsidRPr="00742192">
        <w:rPr>
          <w:rFonts w:ascii="Verdana" w:eastAsia="Times New Roman" w:hAnsi="Verdana" w:cs="Times New Roman"/>
          <w:color w:val="000000"/>
          <w:sz w:val="18"/>
          <w:szCs w:val="18"/>
          <w:lang w:eastAsia="fr-FR"/>
        </w:rPr>
        <w:t>Pour vous tenir au courant de celles qui concernent la continuité pédagogique de notre mission d’enseignement supérieur, je ne vous en cite que deux : organiser les examens qui vont prochainement concerner un millier d’élèves inscrits en premier cycle, en les repensant, tant sur le plan du fond que de la forme ; procéder à la sélection des élèves qui seront admis à la prochaine rentrée en 1re année de 1er cycle, alors que notre concours d’entrée, qui devait avoir lieu samedi 18 avril, a été annulé. Cette sélection doit être effectuée par l’examen des dossiers de candidature déposés par les candidats sur la plateforme Parcoursup, dont beaucoup d’entre vous ont entendu parler. L’examen attentif de ces quelque 1500 dossiers sera réalisé, bien évidemment, sous ma direction par les membres du jury confinés qui travaillent à distance.</w:t>
      </w:r>
      <w:r w:rsidRPr="00742192">
        <w:rPr>
          <w:rFonts w:ascii="Tahoma" w:eastAsia="Times New Roman" w:hAnsi="Tahoma" w:cs="Tahoma"/>
          <w:color w:val="000000"/>
          <w:sz w:val="18"/>
          <w:szCs w:val="18"/>
          <w:lang w:eastAsia="fr-FR"/>
        </w:rPr>
        <w:br/>
      </w:r>
      <w:r w:rsidRPr="00742192">
        <w:rPr>
          <w:rFonts w:ascii="Tahoma" w:eastAsia="Times New Roman" w:hAnsi="Tahoma" w:cs="Tahoma"/>
          <w:color w:val="000000"/>
          <w:sz w:val="18"/>
          <w:szCs w:val="18"/>
          <w:lang w:eastAsia="fr-FR"/>
        </w:rPr>
        <w:br/>
      </w:r>
      <w:r w:rsidRPr="00742192">
        <w:rPr>
          <w:rFonts w:ascii="Verdana" w:eastAsia="Times New Roman" w:hAnsi="Verdana" w:cs="Times New Roman"/>
          <w:color w:val="000000"/>
          <w:sz w:val="18"/>
          <w:szCs w:val="18"/>
          <w:lang w:eastAsia="fr-FR"/>
        </w:rPr>
        <w:t>Mais, bien sûr, nous pensons aussi à vous, nos auditrices, nos auditeurs. Pour l’instant, comme vous le savez, nous avons tout mis en œuvre pour que des supports pédagogiques, des documents écrits et visuels, des power-points, des plans, des compléments documentaires, parfois des cours entièrement rédigés, soient mis à votre disposition en accès numérique. Vous bénéficiez ainsi exactement des mêmes ressources que les élèves, selon la tradition de l’Ecole qui veut qu’un enseignement similaire soit proposé à nos deux publics. Certains d’entre vous, et c’est bien normal, espèrent plus. Je tiens à vous dire que les équipes sont pleinement mobilisées en ce sens, dans la mesure des possibilités humaines et technologiques dont l’École du Louvre dispose.</w:t>
      </w:r>
      <w:r w:rsidRPr="00742192">
        <w:rPr>
          <w:rFonts w:ascii="Tahoma" w:eastAsia="Times New Roman" w:hAnsi="Tahoma" w:cs="Tahoma"/>
          <w:color w:val="000000"/>
          <w:sz w:val="18"/>
          <w:szCs w:val="18"/>
          <w:lang w:eastAsia="fr-FR"/>
        </w:rPr>
        <w:br/>
      </w:r>
      <w:r w:rsidRPr="00742192">
        <w:rPr>
          <w:rFonts w:ascii="Tahoma" w:eastAsia="Times New Roman" w:hAnsi="Tahoma" w:cs="Tahoma"/>
          <w:color w:val="000000"/>
          <w:sz w:val="18"/>
          <w:szCs w:val="18"/>
          <w:lang w:eastAsia="fr-FR"/>
        </w:rPr>
        <w:br/>
      </w:r>
      <w:r w:rsidRPr="00742192">
        <w:rPr>
          <w:rFonts w:ascii="Verdana" w:eastAsia="Times New Roman" w:hAnsi="Verdana" w:cs="Times New Roman"/>
          <w:color w:val="000000"/>
          <w:sz w:val="18"/>
          <w:szCs w:val="18"/>
          <w:lang w:eastAsia="fr-FR"/>
        </w:rPr>
        <w:t>Je vous souhaite, une fois de plus, le meilleur pour vous, vos familles, vos amis : une santé préservée, des contacts maintenus avec vos proches, un certain plaisir, je l’espère, à consulter les sites proposés dans cette troisième lettre hebdo du confinement, en complément des cours que vous avez suivis, que vous suivez, que vous suivrez à l’École du Louvre.</w:t>
      </w:r>
      <w:r w:rsidRPr="00742192">
        <w:rPr>
          <w:rFonts w:ascii="Tahoma" w:eastAsia="Times New Roman" w:hAnsi="Tahoma" w:cs="Tahoma"/>
          <w:color w:val="000000"/>
          <w:sz w:val="18"/>
          <w:szCs w:val="18"/>
          <w:lang w:eastAsia="fr-FR"/>
        </w:rPr>
        <w:br/>
      </w:r>
      <w:r w:rsidRPr="00742192">
        <w:rPr>
          <w:rFonts w:ascii="Tahoma" w:eastAsia="Times New Roman" w:hAnsi="Tahoma" w:cs="Tahoma"/>
          <w:color w:val="000000"/>
          <w:sz w:val="18"/>
          <w:szCs w:val="18"/>
          <w:lang w:eastAsia="fr-FR"/>
        </w:rPr>
        <w:br/>
      </w:r>
      <w:r w:rsidRPr="00742192">
        <w:rPr>
          <w:rFonts w:ascii="Verdana" w:eastAsia="Times New Roman" w:hAnsi="Verdana" w:cs="Times New Roman"/>
          <w:color w:val="000000"/>
          <w:sz w:val="18"/>
          <w:szCs w:val="18"/>
          <w:lang w:eastAsia="fr-FR"/>
        </w:rPr>
        <w:t>Avec l’assurance de mon dévouement.</w:t>
      </w:r>
    </w:p>
    <w:p w:rsidR="00742192" w:rsidRPr="00742192" w:rsidRDefault="00742192" w:rsidP="00742192">
      <w:pPr>
        <w:shd w:val="clear" w:color="auto" w:fill="FFFFFF"/>
        <w:spacing w:after="0" w:line="240" w:lineRule="auto"/>
        <w:jc w:val="both"/>
        <w:rPr>
          <w:rFonts w:ascii="Verdana" w:eastAsia="Times New Roman" w:hAnsi="Verdana" w:cs="Times New Roman"/>
          <w:color w:val="000000"/>
          <w:sz w:val="20"/>
          <w:szCs w:val="20"/>
          <w:lang w:eastAsia="fr-FR"/>
        </w:rPr>
      </w:pPr>
      <w:r w:rsidRPr="00742192">
        <w:rPr>
          <w:rFonts w:ascii="Verdana" w:eastAsia="Times New Roman" w:hAnsi="Verdana" w:cs="Times New Roman"/>
          <w:color w:val="000000"/>
          <w:sz w:val="20"/>
          <w:szCs w:val="20"/>
          <w:lang w:eastAsia="fr-FR"/>
        </w:rPr>
        <w:t> </w:t>
      </w:r>
    </w:p>
    <w:p w:rsidR="00742192" w:rsidRPr="00742192" w:rsidRDefault="00742192" w:rsidP="00742192">
      <w:pPr>
        <w:shd w:val="clear" w:color="auto" w:fill="FFFFFF"/>
        <w:spacing w:after="0" w:line="240" w:lineRule="auto"/>
        <w:jc w:val="both"/>
        <w:rPr>
          <w:rFonts w:ascii="Verdana" w:eastAsia="Times New Roman" w:hAnsi="Verdana" w:cs="Times New Roman"/>
          <w:color w:val="000000"/>
          <w:sz w:val="18"/>
          <w:szCs w:val="18"/>
          <w:lang w:eastAsia="fr-FR"/>
        </w:rPr>
      </w:pPr>
      <w:r w:rsidRPr="00742192">
        <w:rPr>
          <w:rFonts w:ascii="Tahoma" w:eastAsia="Times New Roman" w:hAnsi="Tahoma" w:cs="Tahoma"/>
          <w:b/>
          <w:bCs/>
          <w:color w:val="000000"/>
          <w:sz w:val="18"/>
          <w:szCs w:val="18"/>
          <w:bdr w:val="none" w:sz="0" w:space="0" w:color="auto" w:frame="1"/>
          <w:lang w:eastAsia="fr-FR"/>
        </w:rPr>
        <w:t>Claire Barbillon</w:t>
      </w:r>
    </w:p>
    <w:p w:rsidR="00742192" w:rsidRPr="00742192" w:rsidRDefault="00742192" w:rsidP="00742192">
      <w:pPr>
        <w:shd w:val="clear" w:color="auto" w:fill="FFFFFF"/>
        <w:spacing w:after="0" w:line="240" w:lineRule="auto"/>
        <w:jc w:val="both"/>
        <w:rPr>
          <w:rFonts w:ascii="Verdana" w:eastAsia="Times New Roman" w:hAnsi="Verdana" w:cs="Times New Roman"/>
          <w:color w:val="000000"/>
          <w:sz w:val="16"/>
          <w:szCs w:val="16"/>
          <w:lang w:eastAsia="fr-FR"/>
        </w:rPr>
      </w:pPr>
      <w:r w:rsidRPr="00742192">
        <w:rPr>
          <w:rFonts w:ascii="Verdana" w:eastAsia="Times New Roman" w:hAnsi="Verdana" w:cs="Times New Roman"/>
          <w:color w:val="000000"/>
          <w:sz w:val="16"/>
          <w:szCs w:val="16"/>
          <w:lang w:eastAsia="fr-FR"/>
        </w:rPr>
        <w:t>Directrice de l’École du Louvre</w:t>
      </w:r>
    </w:p>
    <w:p w:rsidR="00742192" w:rsidRPr="00742192" w:rsidRDefault="00742192" w:rsidP="00742192">
      <w:pPr>
        <w:shd w:val="clear" w:color="auto" w:fill="FFFFFF"/>
        <w:spacing w:after="0" w:line="240" w:lineRule="auto"/>
        <w:jc w:val="both"/>
        <w:rPr>
          <w:rFonts w:ascii="Verdana" w:eastAsia="Times New Roman" w:hAnsi="Verdana" w:cs="Times New Roman"/>
          <w:color w:val="000000"/>
          <w:sz w:val="20"/>
          <w:szCs w:val="20"/>
          <w:lang w:eastAsia="fr-FR"/>
        </w:rPr>
      </w:pPr>
      <w:r w:rsidRPr="00742192">
        <w:rPr>
          <w:rFonts w:ascii="Verdana" w:eastAsia="Times New Roman" w:hAnsi="Verdana" w:cs="Times New Roman"/>
          <w:color w:val="000000"/>
          <w:sz w:val="20"/>
          <w:szCs w:val="20"/>
          <w:lang w:eastAsia="fr-FR"/>
        </w:rPr>
        <w:t> </w:t>
      </w:r>
    </w:p>
    <w:p w:rsidR="00742192" w:rsidRPr="00742192" w:rsidRDefault="00742192" w:rsidP="00742192">
      <w:pPr>
        <w:spacing w:after="0" w:line="240" w:lineRule="auto"/>
        <w:rPr>
          <w:rFonts w:ascii="Times New Roman" w:eastAsia="Times New Roman" w:hAnsi="Times New Roman" w:cs="Times New Roman"/>
          <w:sz w:val="24"/>
          <w:szCs w:val="24"/>
          <w:lang w:eastAsia="fr-FR"/>
        </w:rPr>
      </w:pPr>
      <w:r w:rsidRPr="00742192">
        <w:rPr>
          <w:rFonts w:ascii="Times New Roman" w:eastAsia="Times New Roman" w:hAnsi="Times New Roman" w:cs="Times New Roman"/>
          <w:sz w:val="24"/>
          <w:szCs w:val="24"/>
          <w:lang w:eastAsia="fr-FR"/>
        </w:rPr>
        <w:pict>
          <v:rect id="_x0000_i1025" style="width:4.55pt;height:1.5pt" o:hrpct="0" o:hrstd="t" o:hrnoshade="t" o:hr="t" fillcolor="black" stroked="f"/>
        </w:pict>
      </w:r>
    </w:p>
    <w:p w:rsidR="00742192" w:rsidRPr="00742192" w:rsidRDefault="00742192" w:rsidP="00742192">
      <w:pPr>
        <w:shd w:val="clear" w:color="auto" w:fill="FFFFFF"/>
        <w:spacing w:after="0" w:line="240" w:lineRule="auto"/>
        <w:rPr>
          <w:rFonts w:ascii="Tahoma" w:eastAsia="Times New Roman" w:hAnsi="Tahoma" w:cs="Tahoma"/>
          <w:color w:val="000000"/>
          <w:sz w:val="12"/>
          <w:szCs w:val="12"/>
          <w:lang w:eastAsia="fr-FR"/>
        </w:rPr>
      </w:pPr>
      <w:r w:rsidRPr="00742192">
        <w:rPr>
          <w:rFonts w:ascii="Tahoma" w:eastAsia="Times New Roman" w:hAnsi="Tahoma" w:cs="Tahoma"/>
          <w:color w:val="000000"/>
          <w:sz w:val="12"/>
          <w:szCs w:val="12"/>
          <w:lang w:eastAsia="fr-FR"/>
        </w:rPr>
        <w:t> </w:t>
      </w:r>
    </w:p>
    <w:p w:rsidR="00742192" w:rsidRPr="00742192" w:rsidRDefault="00742192" w:rsidP="00742192">
      <w:pPr>
        <w:spacing w:after="0" w:line="240" w:lineRule="auto"/>
        <w:rPr>
          <w:rFonts w:ascii="Times New Roman" w:eastAsia="Times New Roman" w:hAnsi="Times New Roman" w:cs="Times New Roman"/>
          <w:sz w:val="24"/>
          <w:szCs w:val="24"/>
          <w:lang w:eastAsia="fr-FR"/>
        </w:rPr>
      </w:pPr>
      <w:r w:rsidRPr="00742192">
        <w:rPr>
          <w:rFonts w:ascii="Times New Roman" w:eastAsia="Times New Roman" w:hAnsi="Times New Roman" w:cs="Times New Roman"/>
          <w:noProof/>
          <w:sz w:val="24"/>
          <w:szCs w:val="24"/>
          <w:lang w:eastAsia="fr-FR"/>
        </w:rPr>
        <w:drawing>
          <wp:inline distT="0" distB="0" distL="0" distR="0">
            <wp:extent cx="2705100" cy="1819275"/>
            <wp:effectExtent l="0" t="0" r="0" b="9525"/>
            <wp:docPr id="19" name="Image 19" descr="http://www.ecoledulouvre.fr/sites/default/files/images/FirenzeUffiz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ecoledulouvre.fr/sites/default/files/images/FirenzeUffizi.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705100" cy="1819275"/>
                    </a:xfrm>
                    <a:prstGeom prst="rect">
                      <a:avLst/>
                    </a:prstGeom>
                    <a:noFill/>
                    <a:ln>
                      <a:noFill/>
                    </a:ln>
                  </pic:spPr>
                </pic:pic>
              </a:graphicData>
            </a:graphic>
          </wp:inline>
        </w:drawing>
      </w:r>
    </w:p>
    <w:p w:rsidR="00742192" w:rsidRPr="00742192" w:rsidRDefault="00742192" w:rsidP="00742192">
      <w:pPr>
        <w:shd w:val="clear" w:color="auto" w:fill="FFFFFF"/>
        <w:spacing w:after="0" w:line="240" w:lineRule="auto"/>
        <w:rPr>
          <w:rFonts w:ascii="Tahoma" w:eastAsia="Times New Roman" w:hAnsi="Tahoma" w:cs="Tahoma"/>
          <w:color w:val="000000"/>
          <w:sz w:val="12"/>
          <w:szCs w:val="12"/>
          <w:lang w:eastAsia="fr-FR"/>
        </w:rPr>
      </w:pPr>
      <w:r w:rsidRPr="00742192">
        <w:rPr>
          <w:rFonts w:ascii="Tahoma" w:eastAsia="Times New Roman" w:hAnsi="Tahoma" w:cs="Tahoma"/>
          <w:color w:val="000000"/>
          <w:sz w:val="12"/>
          <w:szCs w:val="12"/>
          <w:lang w:eastAsia="fr-FR"/>
        </w:rPr>
        <w:t> </w:t>
      </w:r>
    </w:p>
    <w:p w:rsidR="00742192" w:rsidRPr="00742192" w:rsidRDefault="00742192" w:rsidP="00742192">
      <w:pPr>
        <w:shd w:val="clear" w:color="auto" w:fill="FFFFFF"/>
        <w:spacing w:after="0" w:line="240" w:lineRule="auto"/>
        <w:jc w:val="both"/>
        <w:rPr>
          <w:rFonts w:ascii="Verdana" w:eastAsia="Times New Roman" w:hAnsi="Verdana" w:cs="Times New Roman"/>
          <w:color w:val="808080"/>
          <w:sz w:val="28"/>
          <w:szCs w:val="28"/>
          <w:lang w:eastAsia="fr-FR"/>
        </w:rPr>
      </w:pPr>
      <w:r w:rsidRPr="00742192">
        <w:rPr>
          <w:rFonts w:ascii="Verdana" w:eastAsia="Times New Roman" w:hAnsi="Verdana" w:cs="Times New Roman"/>
          <w:color w:val="808080"/>
          <w:sz w:val="28"/>
          <w:szCs w:val="28"/>
          <w:lang w:eastAsia="fr-FR"/>
        </w:rPr>
        <w:t>Visites virtuelles de sites et monuments</w:t>
      </w:r>
    </w:p>
    <w:p w:rsidR="00742192" w:rsidRPr="00742192" w:rsidRDefault="00742192" w:rsidP="00742192">
      <w:pPr>
        <w:shd w:val="clear" w:color="auto" w:fill="FFFFFF"/>
        <w:spacing w:after="0" w:line="240" w:lineRule="auto"/>
        <w:rPr>
          <w:rFonts w:ascii="Tahoma" w:eastAsia="Times New Roman" w:hAnsi="Tahoma" w:cs="Tahoma"/>
          <w:color w:val="000000"/>
          <w:sz w:val="8"/>
          <w:szCs w:val="8"/>
          <w:lang w:eastAsia="fr-FR"/>
        </w:rPr>
      </w:pPr>
      <w:r w:rsidRPr="00742192">
        <w:rPr>
          <w:rFonts w:ascii="Tahoma" w:eastAsia="Times New Roman" w:hAnsi="Tahoma" w:cs="Tahoma"/>
          <w:color w:val="000000"/>
          <w:sz w:val="8"/>
          <w:szCs w:val="8"/>
          <w:lang w:eastAsia="fr-FR"/>
        </w:rPr>
        <w:t> </w:t>
      </w:r>
    </w:p>
    <w:p w:rsidR="00742192" w:rsidRPr="00742192" w:rsidRDefault="00742192" w:rsidP="00742192">
      <w:pPr>
        <w:spacing w:after="0" w:line="240" w:lineRule="auto"/>
        <w:rPr>
          <w:rFonts w:ascii="Times New Roman" w:eastAsia="Times New Roman" w:hAnsi="Times New Roman" w:cs="Times New Roman"/>
          <w:sz w:val="24"/>
          <w:szCs w:val="24"/>
          <w:lang w:eastAsia="fr-FR"/>
        </w:rPr>
      </w:pPr>
      <w:r w:rsidRPr="00742192">
        <w:rPr>
          <w:rFonts w:ascii="Times New Roman" w:eastAsia="Times New Roman" w:hAnsi="Times New Roman" w:cs="Times New Roman"/>
          <w:noProof/>
          <w:sz w:val="24"/>
          <w:szCs w:val="24"/>
          <w:lang w:eastAsia="fr-FR"/>
        </w:rPr>
        <w:drawing>
          <wp:inline distT="0" distB="0" distL="0" distR="0">
            <wp:extent cx="85725" cy="85725"/>
            <wp:effectExtent l="0" t="0" r="9525" b="9525"/>
            <wp:docPr id="18" name="Image 18" descr="http://www.ecoledulouvre.fr/webmaster/car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ecoledulouvre.fr/webmaster/carre.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r w:rsidRPr="00742192">
        <w:rPr>
          <w:rFonts w:ascii="Tahoma" w:eastAsia="Times New Roman" w:hAnsi="Tahoma" w:cs="Tahoma"/>
          <w:color w:val="000000"/>
          <w:sz w:val="24"/>
          <w:szCs w:val="24"/>
          <w:shd w:val="clear" w:color="auto" w:fill="FFFFFF"/>
          <w:lang w:eastAsia="fr-FR"/>
        </w:rPr>
        <w:t>  </w:t>
      </w:r>
      <w:r w:rsidRPr="00742192">
        <w:rPr>
          <w:rFonts w:ascii="Verdana" w:eastAsia="Times New Roman" w:hAnsi="Verdana" w:cs="Times New Roman"/>
          <w:b/>
          <w:bCs/>
          <w:color w:val="000000"/>
          <w:sz w:val="20"/>
          <w:szCs w:val="20"/>
          <w:bdr w:val="none" w:sz="0" w:space="0" w:color="auto" w:frame="1"/>
          <w:shd w:val="clear" w:color="auto" w:fill="FFFFFF"/>
          <w:lang w:eastAsia="fr-FR"/>
        </w:rPr>
        <w:t>Galeries des Offices</w:t>
      </w:r>
    </w:p>
    <w:p w:rsidR="00742192" w:rsidRPr="00742192" w:rsidRDefault="00742192" w:rsidP="00742192">
      <w:pPr>
        <w:shd w:val="clear" w:color="auto" w:fill="FFFFFF"/>
        <w:spacing w:after="0" w:line="240" w:lineRule="auto"/>
        <w:jc w:val="both"/>
        <w:rPr>
          <w:rFonts w:ascii="Verdana" w:eastAsia="Times New Roman" w:hAnsi="Verdana" w:cs="Times New Roman"/>
          <w:color w:val="000000"/>
          <w:sz w:val="18"/>
          <w:szCs w:val="18"/>
          <w:lang w:eastAsia="fr-FR"/>
        </w:rPr>
      </w:pPr>
      <w:r w:rsidRPr="00742192">
        <w:rPr>
          <w:rFonts w:ascii="Verdana" w:eastAsia="Times New Roman" w:hAnsi="Verdana" w:cs="Times New Roman"/>
          <w:color w:val="000000"/>
          <w:sz w:val="18"/>
          <w:szCs w:val="18"/>
          <w:lang w:eastAsia="fr-FR"/>
        </w:rPr>
        <w:t>Découvrez ou redécouvrez le palais florentin et les chefs-d'œuvre de ses collections, avec quatre mini-expositions, des catalogues d’images HD par accès chronologiques, thématiques et techniques, des feuilletoirs numériques à entrées multiples </w:t>
      </w:r>
      <w:hyperlink r:id="rId6" w:tgtFrame="_blank" w:history="1">
        <w:r w:rsidRPr="00742192">
          <w:rPr>
            <w:rFonts w:ascii="Tahoma" w:eastAsia="Times New Roman" w:hAnsi="Tahoma" w:cs="Tahoma"/>
            <w:color w:val="4D90FE"/>
            <w:sz w:val="18"/>
            <w:szCs w:val="18"/>
            <w:bdr w:val="none" w:sz="0" w:space="0" w:color="auto" w:frame="1"/>
            <w:lang w:eastAsia="fr-FR"/>
          </w:rPr>
          <w:t>https://artsandculture.google.com/partner/uffizi-gallery?hl=fr</w:t>
        </w:r>
      </w:hyperlink>
      <w:r w:rsidRPr="00742192">
        <w:rPr>
          <w:rFonts w:ascii="Tahoma" w:eastAsia="Times New Roman" w:hAnsi="Tahoma" w:cs="Tahoma"/>
          <w:color w:val="000000"/>
          <w:sz w:val="18"/>
          <w:szCs w:val="18"/>
          <w:lang w:eastAsia="fr-FR"/>
        </w:rPr>
        <w:br/>
      </w:r>
      <w:r w:rsidRPr="00742192">
        <w:rPr>
          <w:rFonts w:ascii="Verdana" w:eastAsia="Times New Roman" w:hAnsi="Verdana" w:cs="Times New Roman"/>
          <w:color w:val="000000"/>
          <w:sz w:val="18"/>
          <w:szCs w:val="18"/>
          <w:lang w:eastAsia="fr-FR"/>
        </w:rPr>
        <w:lastRenderedPageBreak/>
        <w:t>pour finir avec une visite immersive et des possibilités d’agrandissement des images hors du commun.</w:t>
      </w:r>
      <w:r w:rsidRPr="00742192">
        <w:rPr>
          <w:rFonts w:ascii="Tahoma" w:eastAsia="Times New Roman" w:hAnsi="Tahoma" w:cs="Tahoma"/>
          <w:color w:val="000000"/>
          <w:sz w:val="18"/>
          <w:szCs w:val="18"/>
          <w:lang w:eastAsia="fr-FR"/>
        </w:rPr>
        <w:br/>
      </w:r>
      <w:hyperlink r:id="rId7" w:tgtFrame="_blank" w:history="1">
        <w:r w:rsidRPr="00742192">
          <w:rPr>
            <w:rFonts w:ascii="Tahoma" w:eastAsia="Times New Roman" w:hAnsi="Tahoma" w:cs="Tahoma"/>
            <w:color w:val="4D90FE"/>
            <w:sz w:val="18"/>
            <w:szCs w:val="18"/>
            <w:bdr w:val="none" w:sz="0" w:space="0" w:color="auto" w:frame="1"/>
            <w:lang w:eastAsia="fr-FR"/>
          </w:rPr>
          <w:t>https://artsandculture.google.com/streetview/uffizi-gallery/1AEhLnfyQCV-DQ</w:t>
        </w:r>
      </w:hyperlink>
      <w:r w:rsidRPr="00742192">
        <w:rPr>
          <w:rFonts w:ascii="Tahoma" w:eastAsia="Times New Roman" w:hAnsi="Tahoma" w:cs="Tahoma"/>
          <w:color w:val="000000"/>
          <w:sz w:val="18"/>
          <w:szCs w:val="18"/>
          <w:lang w:eastAsia="fr-FR"/>
        </w:rPr>
        <w:br/>
      </w:r>
      <w:r w:rsidRPr="00742192">
        <w:rPr>
          <w:rFonts w:ascii="Tahoma" w:eastAsia="Times New Roman" w:hAnsi="Tahoma" w:cs="Tahoma"/>
          <w:color w:val="000000"/>
          <w:sz w:val="18"/>
          <w:szCs w:val="18"/>
          <w:lang w:eastAsia="fr-FR"/>
        </w:rPr>
        <w:br/>
      </w:r>
      <w:r w:rsidRPr="00742192">
        <w:rPr>
          <w:rFonts w:ascii="Verdana" w:eastAsia="Times New Roman" w:hAnsi="Verdana" w:cs="Times New Roman"/>
          <w:noProof/>
          <w:color w:val="000000"/>
          <w:sz w:val="18"/>
          <w:szCs w:val="18"/>
          <w:lang w:eastAsia="fr-FR"/>
        </w:rPr>
        <w:drawing>
          <wp:inline distT="0" distB="0" distL="0" distR="0">
            <wp:extent cx="85725" cy="85725"/>
            <wp:effectExtent l="0" t="0" r="9525" b="9525"/>
            <wp:docPr id="17" name="Image 17" descr="http://www.ecoledulouvre.fr/webmaster/car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ecoledulouvre.fr/webmaster/carre.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r w:rsidRPr="00742192">
        <w:rPr>
          <w:rFonts w:ascii="Verdana" w:eastAsia="Times New Roman" w:hAnsi="Verdana" w:cs="Times New Roman"/>
          <w:color w:val="000000"/>
          <w:sz w:val="18"/>
          <w:szCs w:val="18"/>
          <w:lang w:eastAsia="fr-FR"/>
        </w:rPr>
        <w:t>  </w:t>
      </w:r>
      <w:r w:rsidRPr="00742192">
        <w:rPr>
          <w:rFonts w:ascii="Verdana" w:eastAsia="Times New Roman" w:hAnsi="Verdana" w:cs="Times New Roman"/>
          <w:b/>
          <w:bCs/>
          <w:color w:val="000000"/>
          <w:sz w:val="20"/>
          <w:szCs w:val="20"/>
          <w:bdr w:val="none" w:sz="0" w:space="0" w:color="auto" w:frame="1"/>
          <w:lang w:eastAsia="fr-FR"/>
        </w:rPr>
        <w:t>Le Domaine national de Chambord</w:t>
      </w:r>
      <w:r w:rsidRPr="00742192">
        <w:rPr>
          <w:rFonts w:ascii="Tahoma" w:eastAsia="Times New Roman" w:hAnsi="Tahoma" w:cs="Tahoma"/>
          <w:color w:val="000000"/>
          <w:sz w:val="18"/>
          <w:szCs w:val="18"/>
          <w:lang w:eastAsia="fr-FR"/>
        </w:rPr>
        <w:br/>
      </w:r>
      <w:r w:rsidRPr="00742192">
        <w:rPr>
          <w:rFonts w:ascii="Verdana" w:eastAsia="Times New Roman" w:hAnsi="Verdana" w:cs="Times New Roman"/>
          <w:color w:val="000000"/>
          <w:sz w:val="18"/>
          <w:szCs w:val="18"/>
          <w:lang w:eastAsia="fr-FR"/>
        </w:rPr>
        <w:t>Le fleuron de l’architecture, construit à partir de 1519 à la demande de François Ier, se donne à découvrir en ligne avec plusieurs expositions numériques sur Chambord et la Renaissance, des contenus thématiques et des feuilletoirs numériques à entrées multiples.</w:t>
      </w:r>
      <w:r w:rsidRPr="00742192">
        <w:rPr>
          <w:rFonts w:ascii="Tahoma" w:eastAsia="Times New Roman" w:hAnsi="Tahoma" w:cs="Tahoma"/>
          <w:color w:val="000000"/>
          <w:sz w:val="18"/>
          <w:szCs w:val="18"/>
          <w:lang w:eastAsia="fr-FR"/>
        </w:rPr>
        <w:br/>
      </w:r>
      <w:hyperlink r:id="rId8" w:tgtFrame="_blank" w:history="1">
        <w:r w:rsidRPr="00742192">
          <w:rPr>
            <w:rFonts w:ascii="Tahoma" w:eastAsia="Times New Roman" w:hAnsi="Tahoma" w:cs="Tahoma"/>
            <w:color w:val="4D90FE"/>
            <w:sz w:val="18"/>
            <w:szCs w:val="18"/>
            <w:bdr w:val="none" w:sz="0" w:space="0" w:color="auto" w:frame="1"/>
            <w:lang w:eastAsia="fr-FR"/>
          </w:rPr>
          <w:t>https://artsandculture.google.com/partner/domaine-national-de-chambord</w:t>
        </w:r>
      </w:hyperlink>
      <w:r w:rsidRPr="00742192">
        <w:rPr>
          <w:rFonts w:ascii="Tahoma" w:eastAsia="Times New Roman" w:hAnsi="Tahoma" w:cs="Tahoma"/>
          <w:color w:val="000000"/>
          <w:sz w:val="18"/>
          <w:szCs w:val="18"/>
          <w:lang w:eastAsia="fr-FR"/>
        </w:rPr>
        <w:br/>
      </w:r>
      <w:r w:rsidRPr="00742192">
        <w:rPr>
          <w:rFonts w:ascii="Verdana" w:eastAsia="Times New Roman" w:hAnsi="Verdana" w:cs="Times New Roman"/>
          <w:color w:val="000000"/>
          <w:sz w:val="18"/>
          <w:szCs w:val="18"/>
          <w:lang w:eastAsia="fr-FR"/>
        </w:rPr>
        <w:t>Un parcours qui s’achève par deux visites virtuelles immersives : le </w:t>
      </w:r>
      <w:hyperlink r:id="rId9" w:tgtFrame="_blank" w:history="1">
        <w:r w:rsidRPr="00742192">
          <w:rPr>
            <w:rFonts w:ascii="Tahoma" w:eastAsia="Times New Roman" w:hAnsi="Tahoma" w:cs="Tahoma"/>
            <w:color w:val="4D90FE"/>
            <w:sz w:val="18"/>
            <w:szCs w:val="18"/>
            <w:bdr w:val="none" w:sz="0" w:space="0" w:color="auto" w:frame="1"/>
            <w:lang w:eastAsia="fr-FR"/>
          </w:rPr>
          <w:t>domaine</w:t>
        </w:r>
      </w:hyperlink>
      <w:r w:rsidRPr="00742192">
        <w:rPr>
          <w:rFonts w:ascii="Verdana" w:eastAsia="Times New Roman" w:hAnsi="Verdana" w:cs="Times New Roman"/>
          <w:color w:val="000000"/>
          <w:sz w:val="18"/>
          <w:szCs w:val="18"/>
          <w:lang w:eastAsia="fr-FR"/>
        </w:rPr>
        <w:t> et les </w:t>
      </w:r>
      <w:hyperlink r:id="rId10" w:tgtFrame="_blank" w:history="1">
        <w:r w:rsidRPr="00742192">
          <w:rPr>
            <w:rFonts w:ascii="Tahoma" w:eastAsia="Times New Roman" w:hAnsi="Tahoma" w:cs="Tahoma"/>
            <w:color w:val="4D90FE"/>
            <w:sz w:val="18"/>
            <w:szCs w:val="18"/>
            <w:bdr w:val="none" w:sz="0" w:space="0" w:color="auto" w:frame="1"/>
            <w:lang w:eastAsia="fr-FR"/>
          </w:rPr>
          <w:t>terrasses</w:t>
        </w:r>
      </w:hyperlink>
      <w:r w:rsidRPr="00742192">
        <w:rPr>
          <w:rFonts w:ascii="Verdana" w:eastAsia="Times New Roman" w:hAnsi="Verdana" w:cs="Times New Roman"/>
          <w:color w:val="000000"/>
          <w:sz w:val="18"/>
          <w:szCs w:val="18"/>
          <w:lang w:eastAsia="fr-FR"/>
        </w:rPr>
        <w:t> de Chambord.</w:t>
      </w:r>
    </w:p>
    <w:p w:rsidR="00742192" w:rsidRPr="00742192" w:rsidRDefault="00742192" w:rsidP="00742192">
      <w:pPr>
        <w:shd w:val="clear" w:color="auto" w:fill="FFFFFF"/>
        <w:spacing w:after="0" w:line="240" w:lineRule="auto"/>
        <w:jc w:val="both"/>
        <w:rPr>
          <w:rFonts w:ascii="Verdana" w:eastAsia="Times New Roman" w:hAnsi="Verdana" w:cs="Times New Roman"/>
          <w:color w:val="000000"/>
          <w:sz w:val="20"/>
          <w:szCs w:val="20"/>
          <w:lang w:eastAsia="fr-FR"/>
        </w:rPr>
      </w:pPr>
      <w:r w:rsidRPr="00742192">
        <w:rPr>
          <w:rFonts w:ascii="Verdana" w:eastAsia="Times New Roman" w:hAnsi="Verdana" w:cs="Times New Roman"/>
          <w:color w:val="000000"/>
          <w:sz w:val="20"/>
          <w:szCs w:val="20"/>
          <w:lang w:eastAsia="fr-FR"/>
        </w:rPr>
        <w:t> </w:t>
      </w:r>
    </w:p>
    <w:p w:rsidR="00742192" w:rsidRPr="00742192" w:rsidRDefault="00742192" w:rsidP="00742192">
      <w:pPr>
        <w:spacing w:after="0" w:line="240" w:lineRule="auto"/>
        <w:rPr>
          <w:rFonts w:ascii="Times New Roman" w:eastAsia="Times New Roman" w:hAnsi="Times New Roman" w:cs="Times New Roman"/>
          <w:sz w:val="24"/>
          <w:szCs w:val="24"/>
          <w:lang w:eastAsia="fr-FR"/>
        </w:rPr>
      </w:pPr>
      <w:r w:rsidRPr="00742192">
        <w:rPr>
          <w:rFonts w:ascii="Times New Roman" w:eastAsia="Times New Roman" w:hAnsi="Times New Roman" w:cs="Times New Roman"/>
          <w:sz w:val="24"/>
          <w:szCs w:val="24"/>
          <w:lang w:eastAsia="fr-FR"/>
        </w:rPr>
        <w:pict>
          <v:rect id="_x0000_i1026" style="width:4.55pt;height:1.5pt" o:hrpct="0" o:hrstd="t" o:hrnoshade="t" o:hr="t" fillcolor="black" stroked="f"/>
        </w:pict>
      </w:r>
    </w:p>
    <w:p w:rsidR="00742192" w:rsidRPr="00742192" w:rsidRDefault="00742192" w:rsidP="00742192">
      <w:pPr>
        <w:shd w:val="clear" w:color="auto" w:fill="FFFFFF"/>
        <w:spacing w:after="0" w:line="240" w:lineRule="auto"/>
        <w:rPr>
          <w:rFonts w:ascii="Tahoma" w:eastAsia="Times New Roman" w:hAnsi="Tahoma" w:cs="Tahoma"/>
          <w:color w:val="000000"/>
          <w:sz w:val="12"/>
          <w:szCs w:val="12"/>
          <w:lang w:eastAsia="fr-FR"/>
        </w:rPr>
      </w:pPr>
      <w:r w:rsidRPr="00742192">
        <w:rPr>
          <w:rFonts w:ascii="Tahoma" w:eastAsia="Times New Roman" w:hAnsi="Tahoma" w:cs="Tahoma"/>
          <w:color w:val="000000"/>
          <w:sz w:val="12"/>
          <w:szCs w:val="12"/>
          <w:lang w:eastAsia="fr-FR"/>
        </w:rPr>
        <w:t> </w:t>
      </w:r>
    </w:p>
    <w:p w:rsidR="00742192" w:rsidRPr="00742192" w:rsidRDefault="00742192" w:rsidP="00742192">
      <w:pPr>
        <w:spacing w:after="0" w:line="240" w:lineRule="auto"/>
        <w:rPr>
          <w:rFonts w:ascii="Times New Roman" w:eastAsia="Times New Roman" w:hAnsi="Times New Roman" w:cs="Times New Roman"/>
          <w:sz w:val="24"/>
          <w:szCs w:val="24"/>
          <w:lang w:eastAsia="fr-FR"/>
        </w:rPr>
      </w:pPr>
      <w:r w:rsidRPr="00742192">
        <w:rPr>
          <w:rFonts w:ascii="Times New Roman" w:eastAsia="Times New Roman" w:hAnsi="Times New Roman" w:cs="Times New Roman"/>
          <w:noProof/>
          <w:sz w:val="24"/>
          <w:szCs w:val="24"/>
          <w:lang w:eastAsia="fr-FR"/>
        </w:rPr>
        <w:drawing>
          <wp:inline distT="0" distB="0" distL="0" distR="0">
            <wp:extent cx="2705100" cy="1524000"/>
            <wp:effectExtent l="0" t="0" r="0" b="0"/>
            <wp:docPr id="16" name="Image 16" descr="http://www.ecoledulouvre.fr/sites/default/files/images/Albrecht_sel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ecoledulouvre.fr/sites/default/files/images/Albrecht_self.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705100" cy="1524000"/>
                    </a:xfrm>
                    <a:prstGeom prst="rect">
                      <a:avLst/>
                    </a:prstGeom>
                    <a:noFill/>
                    <a:ln>
                      <a:noFill/>
                    </a:ln>
                  </pic:spPr>
                </pic:pic>
              </a:graphicData>
            </a:graphic>
          </wp:inline>
        </w:drawing>
      </w:r>
    </w:p>
    <w:p w:rsidR="00742192" w:rsidRPr="00742192" w:rsidRDefault="00742192" w:rsidP="00742192">
      <w:pPr>
        <w:shd w:val="clear" w:color="auto" w:fill="FFFFFF"/>
        <w:spacing w:after="0" w:line="240" w:lineRule="auto"/>
        <w:rPr>
          <w:rFonts w:ascii="Tahoma" w:eastAsia="Times New Roman" w:hAnsi="Tahoma" w:cs="Tahoma"/>
          <w:color w:val="000000"/>
          <w:sz w:val="12"/>
          <w:szCs w:val="12"/>
          <w:lang w:eastAsia="fr-FR"/>
        </w:rPr>
      </w:pPr>
      <w:r w:rsidRPr="00742192">
        <w:rPr>
          <w:rFonts w:ascii="Tahoma" w:eastAsia="Times New Roman" w:hAnsi="Tahoma" w:cs="Tahoma"/>
          <w:color w:val="000000"/>
          <w:sz w:val="12"/>
          <w:szCs w:val="12"/>
          <w:lang w:eastAsia="fr-FR"/>
        </w:rPr>
        <w:t> </w:t>
      </w:r>
    </w:p>
    <w:p w:rsidR="00742192" w:rsidRPr="00742192" w:rsidRDefault="00742192" w:rsidP="00742192">
      <w:pPr>
        <w:shd w:val="clear" w:color="auto" w:fill="FFFFFF"/>
        <w:spacing w:after="0" w:line="240" w:lineRule="auto"/>
        <w:jc w:val="both"/>
        <w:rPr>
          <w:rFonts w:ascii="Verdana" w:eastAsia="Times New Roman" w:hAnsi="Verdana" w:cs="Times New Roman"/>
          <w:color w:val="808080"/>
          <w:sz w:val="28"/>
          <w:szCs w:val="28"/>
          <w:lang w:eastAsia="fr-FR"/>
        </w:rPr>
      </w:pPr>
      <w:r w:rsidRPr="00742192">
        <w:rPr>
          <w:rFonts w:ascii="Verdana" w:eastAsia="Times New Roman" w:hAnsi="Verdana" w:cs="Times New Roman"/>
          <w:color w:val="808080"/>
          <w:sz w:val="28"/>
          <w:szCs w:val="28"/>
          <w:lang w:eastAsia="fr-FR"/>
        </w:rPr>
        <w:t>Expositions en ligne</w:t>
      </w:r>
    </w:p>
    <w:p w:rsidR="00742192" w:rsidRPr="00742192" w:rsidRDefault="00742192" w:rsidP="00742192">
      <w:pPr>
        <w:shd w:val="clear" w:color="auto" w:fill="FFFFFF"/>
        <w:spacing w:after="0" w:line="240" w:lineRule="auto"/>
        <w:rPr>
          <w:rFonts w:ascii="Tahoma" w:eastAsia="Times New Roman" w:hAnsi="Tahoma" w:cs="Tahoma"/>
          <w:color w:val="000000"/>
          <w:sz w:val="8"/>
          <w:szCs w:val="8"/>
          <w:lang w:eastAsia="fr-FR"/>
        </w:rPr>
      </w:pPr>
      <w:r w:rsidRPr="00742192">
        <w:rPr>
          <w:rFonts w:ascii="Tahoma" w:eastAsia="Times New Roman" w:hAnsi="Tahoma" w:cs="Tahoma"/>
          <w:color w:val="000000"/>
          <w:sz w:val="8"/>
          <w:szCs w:val="8"/>
          <w:lang w:eastAsia="fr-FR"/>
        </w:rPr>
        <w:t> </w:t>
      </w:r>
    </w:p>
    <w:p w:rsidR="00742192" w:rsidRPr="00742192" w:rsidRDefault="00742192" w:rsidP="00742192">
      <w:pPr>
        <w:spacing w:after="0" w:line="240" w:lineRule="auto"/>
        <w:rPr>
          <w:rFonts w:ascii="Times New Roman" w:eastAsia="Times New Roman" w:hAnsi="Times New Roman" w:cs="Times New Roman"/>
          <w:sz w:val="24"/>
          <w:szCs w:val="24"/>
          <w:lang w:eastAsia="fr-FR"/>
        </w:rPr>
      </w:pPr>
      <w:r w:rsidRPr="00742192">
        <w:rPr>
          <w:rFonts w:ascii="Times New Roman" w:eastAsia="Times New Roman" w:hAnsi="Times New Roman" w:cs="Times New Roman"/>
          <w:noProof/>
          <w:sz w:val="24"/>
          <w:szCs w:val="24"/>
          <w:lang w:eastAsia="fr-FR"/>
        </w:rPr>
        <w:drawing>
          <wp:inline distT="0" distB="0" distL="0" distR="0">
            <wp:extent cx="85725" cy="85725"/>
            <wp:effectExtent l="0" t="0" r="9525" b="9525"/>
            <wp:docPr id="15" name="Image 15" descr="http://www.ecoledulouvre.fr/webmaster/car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ecoledulouvre.fr/webmaster/carre.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r w:rsidRPr="00742192">
        <w:rPr>
          <w:rFonts w:ascii="Tahoma" w:eastAsia="Times New Roman" w:hAnsi="Tahoma" w:cs="Tahoma"/>
          <w:color w:val="000000"/>
          <w:sz w:val="24"/>
          <w:szCs w:val="24"/>
          <w:shd w:val="clear" w:color="auto" w:fill="FFFFFF"/>
          <w:lang w:eastAsia="fr-FR"/>
        </w:rPr>
        <w:t>  </w:t>
      </w:r>
      <w:r w:rsidRPr="00742192">
        <w:rPr>
          <w:rFonts w:ascii="Verdana" w:eastAsia="Times New Roman" w:hAnsi="Verdana" w:cs="Times New Roman"/>
          <w:b/>
          <w:bCs/>
          <w:color w:val="000000"/>
          <w:sz w:val="20"/>
          <w:szCs w:val="20"/>
          <w:bdr w:val="none" w:sz="0" w:space="0" w:color="auto" w:frame="1"/>
          <w:shd w:val="clear" w:color="auto" w:fill="FFFFFF"/>
          <w:lang w:eastAsia="fr-FR"/>
        </w:rPr>
        <w:t>« Kiki Smith »</w:t>
      </w:r>
      <w:r w:rsidRPr="00742192">
        <w:rPr>
          <w:rFonts w:ascii="Tahoma" w:eastAsia="Times New Roman" w:hAnsi="Tahoma" w:cs="Tahoma"/>
          <w:b/>
          <w:bCs/>
          <w:color w:val="000000"/>
          <w:sz w:val="20"/>
          <w:szCs w:val="20"/>
          <w:bdr w:val="none" w:sz="0" w:space="0" w:color="auto" w:frame="1"/>
          <w:shd w:val="clear" w:color="auto" w:fill="FFFFFF"/>
          <w:lang w:eastAsia="fr-FR"/>
        </w:rPr>
        <w:br/>
      </w:r>
      <w:r w:rsidRPr="00742192">
        <w:rPr>
          <w:rFonts w:ascii="Verdana" w:eastAsia="Times New Roman" w:hAnsi="Verdana" w:cs="Times New Roman"/>
          <w:b/>
          <w:bCs/>
          <w:color w:val="000000"/>
          <w:sz w:val="20"/>
          <w:szCs w:val="20"/>
          <w:bdr w:val="none" w:sz="0" w:space="0" w:color="auto" w:frame="1"/>
          <w:shd w:val="clear" w:color="auto" w:fill="FFFFFF"/>
          <w:lang w:eastAsia="fr-FR"/>
        </w:rPr>
        <w:t>Paris, Monnaie de Paris.</w:t>
      </w:r>
    </w:p>
    <w:p w:rsidR="00742192" w:rsidRPr="00742192" w:rsidRDefault="00742192" w:rsidP="00742192">
      <w:pPr>
        <w:shd w:val="clear" w:color="auto" w:fill="FFFFFF"/>
        <w:spacing w:after="0" w:line="240" w:lineRule="auto"/>
        <w:jc w:val="both"/>
        <w:rPr>
          <w:rFonts w:ascii="Verdana" w:eastAsia="Times New Roman" w:hAnsi="Verdana" w:cs="Times New Roman"/>
          <w:color w:val="000000"/>
          <w:sz w:val="18"/>
          <w:szCs w:val="18"/>
          <w:lang w:eastAsia="fr-FR"/>
        </w:rPr>
      </w:pPr>
      <w:r w:rsidRPr="00742192">
        <w:rPr>
          <w:rFonts w:ascii="Verdana" w:eastAsia="Times New Roman" w:hAnsi="Verdana" w:cs="Times New Roman"/>
          <w:color w:val="000000"/>
          <w:sz w:val="18"/>
          <w:szCs w:val="18"/>
          <w:lang w:eastAsia="fr-FR"/>
        </w:rPr>
        <w:t>Du 18 octobre 2019 au 9 février 2020, la Monnaie de Paris accueillait l'exposition « Kiki Smith », l'une des artistes américaines les plus marquantes de sa génération. Retour en ligne sur cette figure féministe emblématique de la scène artistique contemporaine. Une magnifique exposition !</w:t>
      </w:r>
      <w:r w:rsidRPr="00742192">
        <w:rPr>
          <w:rFonts w:ascii="Tahoma" w:eastAsia="Times New Roman" w:hAnsi="Tahoma" w:cs="Tahoma"/>
          <w:color w:val="000000"/>
          <w:sz w:val="18"/>
          <w:szCs w:val="18"/>
          <w:lang w:eastAsia="fr-FR"/>
        </w:rPr>
        <w:br/>
      </w:r>
      <w:hyperlink r:id="rId12" w:tgtFrame="_blank" w:history="1">
        <w:r w:rsidRPr="00742192">
          <w:rPr>
            <w:rFonts w:ascii="Tahoma" w:eastAsia="Times New Roman" w:hAnsi="Tahoma" w:cs="Tahoma"/>
            <w:color w:val="4D90FE"/>
            <w:sz w:val="18"/>
            <w:szCs w:val="18"/>
            <w:bdr w:val="none" w:sz="0" w:space="0" w:color="auto" w:frame="1"/>
            <w:lang w:eastAsia="fr-FR"/>
          </w:rPr>
          <w:t>https://artsandculture.google.com/exhibit/kiki-smith/wALyyfRKzmkeJQ</w:t>
        </w:r>
      </w:hyperlink>
      <w:r w:rsidRPr="00742192">
        <w:rPr>
          <w:rFonts w:ascii="Tahoma" w:eastAsia="Times New Roman" w:hAnsi="Tahoma" w:cs="Tahoma"/>
          <w:color w:val="000000"/>
          <w:sz w:val="18"/>
          <w:szCs w:val="18"/>
          <w:lang w:eastAsia="fr-FR"/>
        </w:rPr>
        <w:br/>
      </w:r>
      <w:r w:rsidRPr="00742192">
        <w:rPr>
          <w:rFonts w:ascii="Tahoma" w:eastAsia="Times New Roman" w:hAnsi="Tahoma" w:cs="Tahoma"/>
          <w:color w:val="000000"/>
          <w:sz w:val="18"/>
          <w:szCs w:val="18"/>
          <w:lang w:eastAsia="fr-FR"/>
        </w:rPr>
        <w:br/>
      </w:r>
      <w:r w:rsidRPr="00742192">
        <w:rPr>
          <w:rFonts w:ascii="Verdana" w:eastAsia="Times New Roman" w:hAnsi="Verdana" w:cs="Times New Roman"/>
          <w:noProof/>
          <w:color w:val="000000"/>
          <w:sz w:val="18"/>
          <w:szCs w:val="18"/>
          <w:lang w:eastAsia="fr-FR"/>
        </w:rPr>
        <w:drawing>
          <wp:inline distT="0" distB="0" distL="0" distR="0">
            <wp:extent cx="85725" cy="85725"/>
            <wp:effectExtent l="0" t="0" r="9525" b="9525"/>
            <wp:docPr id="14" name="Image 14" descr="http://www.ecoledulouvre.fr/webmaster/car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www.ecoledulouvre.fr/webmaster/carre.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r w:rsidRPr="00742192">
        <w:rPr>
          <w:rFonts w:ascii="Verdana" w:eastAsia="Times New Roman" w:hAnsi="Verdana" w:cs="Times New Roman"/>
          <w:color w:val="000000"/>
          <w:sz w:val="18"/>
          <w:szCs w:val="18"/>
          <w:lang w:eastAsia="fr-FR"/>
        </w:rPr>
        <w:t>  </w:t>
      </w:r>
      <w:r w:rsidRPr="00742192">
        <w:rPr>
          <w:rFonts w:ascii="Verdana" w:eastAsia="Times New Roman" w:hAnsi="Verdana" w:cs="Times New Roman"/>
          <w:b/>
          <w:bCs/>
          <w:color w:val="000000"/>
          <w:sz w:val="20"/>
          <w:szCs w:val="20"/>
          <w:bdr w:val="none" w:sz="0" w:space="0" w:color="auto" w:frame="1"/>
          <w:lang w:eastAsia="fr-FR"/>
        </w:rPr>
        <w:t>« Figure d’artiste »</w:t>
      </w:r>
      <w:r w:rsidRPr="00742192">
        <w:rPr>
          <w:rFonts w:ascii="Tahoma" w:eastAsia="Times New Roman" w:hAnsi="Tahoma" w:cs="Tahoma"/>
          <w:b/>
          <w:bCs/>
          <w:color w:val="000000"/>
          <w:sz w:val="20"/>
          <w:szCs w:val="20"/>
          <w:bdr w:val="none" w:sz="0" w:space="0" w:color="auto" w:frame="1"/>
          <w:lang w:eastAsia="fr-FR"/>
        </w:rPr>
        <w:br/>
      </w:r>
      <w:r w:rsidRPr="00742192">
        <w:rPr>
          <w:rFonts w:ascii="Verdana" w:eastAsia="Times New Roman" w:hAnsi="Verdana" w:cs="Times New Roman"/>
          <w:b/>
          <w:bCs/>
          <w:color w:val="000000"/>
          <w:sz w:val="20"/>
          <w:szCs w:val="20"/>
          <w:bdr w:val="none" w:sz="0" w:space="0" w:color="auto" w:frame="1"/>
          <w:lang w:eastAsia="fr-FR"/>
        </w:rPr>
        <w:t>Paris, musée du Louvre.</w:t>
      </w:r>
      <w:r w:rsidRPr="00742192">
        <w:rPr>
          <w:rFonts w:ascii="Tahoma" w:eastAsia="Times New Roman" w:hAnsi="Tahoma" w:cs="Tahoma"/>
          <w:color w:val="000000"/>
          <w:sz w:val="18"/>
          <w:szCs w:val="18"/>
          <w:lang w:eastAsia="fr-FR"/>
        </w:rPr>
        <w:br/>
      </w:r>
      <w:r w:rsidRPr="00742192">
        <w:rPr>
          <w:rFonts w:ascii="Verdana" w:eastAsia="Times New Roman" w:hAnsi="Verdana" w:cs="Times New Roman"/>
          <w:color w:val="000000"/>
          <w:sz w:val="18"/>
          <w:szCs w:val="18"/>
          <w:lang w:eastAsia="fr-FR"/>
        </w:rPr>
        <w:t>La Petite Galerie du Louvre propose, pour sa cinquième saison, une exposition intitulée « figure d’artiste ». qui invite le visiteur à découvrir l’évolution du statut de l’artiste au fil des siècles. De l’antiquité au XIX siècle, ce sont 36 œuvres, issues des collections permanentes, qui nous écrivent une histoire de l’art et des artistes.</w:t>
      </w:r>
      <w:r w:rsidRPr="00742192">
        <w:rPr>
          <w:rFonts w:ascii="Tahoma" w:eastAsia="Times New Roman" w:hAnsi="Tahoma" w:cs="Tahoma"/>
          <w:color w:val="000000"/>
          <w:sz w:val="18"/>
          <w:szCs w:val="18"/>
          <w:lang w:eastAsia="fr-FR"/>
        </w:rPr>
        <w:br/>
      </w:r>
      <w:hyperlink r:id="rId13" w:tgtFrame="_blank" w:history="1">
        <w:r w:rsidRPr="00742192">
          <w:rPr>
            <w:rFonts w:ascii="Tahoma" w:eastAsia="Times New Roman" w:hAnsi="Tahoma" w:cs="Tahoma"/>
            <w:color w:val="4D90FE"/>
            <w:sz w:val="18"/>
            <w:szCs w:val="18"/>
            <w:bdr w:val="none" w:sz="0" w:space="0" w:color="auto" w:frame="1"/>
            <w:lang w:eastAsia="fr-FR"/>
          </w:rPr>
          <w:t>https://petitegalerie.louvre.fr/visite-virtuelle/saison5/</w:t>
        </w:r>
      </w:hyperlink>
      <w:r w:rsidRPr="00742192">
        <w:rPr>
          <w:rFonts w:ascii="Tahoma" w:eastAsia="Times New Roman" w:hAnsi="Tahoma" w:cs="Tahoma"/>
          <w:color w:val="000000"/>
          <w:sz w:val="18"/>
          <w:szCs w:val="18"/>
          <w:lang w:eastAsia="fr-FR"/>
        </w:rPr>
        <w:br/>
      </w:r>
      <w:r w:rsidRPr="00742192">
        <w:rPr>
          <w:rFonts w:ascii="Tahoma" w:eastAsia="Times New Roman" w:hAnsi="Tahoma" w:cs="Tahoma"/>
          <w:color w:val="000000"/>
          <w:sz w:val="18"/>
          <w:szCs w:val="18"/>
          <w:lang w:eastAsia="fr-FR"/>
        </w:rPr>
        <w:br/>
      </w:r>
      <w:r w:rsidRPr="00742192">
        <w:rPr>
          <w:rFonts w:ascii="Verdana" w:eastAsia="Times New Roman" w:hAnsi="Verdana" w:cs="Times New Roman"/>
          <w:noProof/>
          <w:color w:val="000000"/>
          <w:sz w:val="18"/>
          <w:szCs w:val="18"/>
          <w:lang w:eastAsia="fr-FR"/>
        </w:rPr>
        <w:drawing>
          <wp:inline distT="0" distB="0" distL="0" distR="0">
            <wp:extent cx="85725" cy="85725"/>
            <wp:effectExtent l="0" t="0" r="9525" b="9525"/>
            <wp:docPr id="13" name="Image 13" descr="http://www.ecoledulouvre.fr/webmaster/car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www.ecoledulouvre.fr/webmaster/carre.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r w:rsidRPr="00742192">
        <w:rPr>
          <w:rFonts w:ascii="Verdana" w:eastAsia="Times New Roman" w:hAnsi="Verdana" w:cs="Times New Roman"/>
          <w:color w:val="000000"/>
          <w:sz w:val="18"/>
          <w:szCs w:val="18"/>
          <w:lang w:eastAsia="fr-FR"/>
        </w:rPr>
        <w:t>  </w:t>
      </w:r>
      <w:r w:rsidRPr="00742192">
        <w:rPr>
          <w:rFonts w:ascii="Verdana" w:eastAsia="Times New Roman" w:hAnsi="Verdana" w:cs="Times New Roman"/>
          <w:b/>
          <w:bCs/>
          <w:color w:val="000000"/>
          <w:sz w:val="20"/>
          <w:szCs w:val="20"/>
          <w:bdr w:val="none" w:sz="0" w:space="0" w:color="auto" w:frame="1"/>
          <w:lang w:eastAsia="fr-FR"/>
        </w:rPr>
        <w:t>« Vermeer et les maîtres de la peinture de genre »</w:t>
      </w:r>
      <w:r w:rsidRPr="00742192">
        <w:rPr>
          <w:rFonts w:ascii="Tahoma" w:eastAsia="Times New Roman" w:hAnsi="Tahoma" w:cs="Tahoma"/>
          <w:b/>
          <w:bCs/>
          <w:color w:val="000000"/>
          <w:sz w:val="20"/>
          <w:szCs w:val="20"/>
          <w:bdr w:val="none" w:sz="0" w:space="0" w:color="auto" w:frame="1"/>
          <w:lang w:eastAsia="fr-FR"/>
        </w:rPr>
        <w:br/>
      </w:r>
      <w:r w:rsidRPr="00742192">
        <w:rPr>
          <w:rFonts w:ascii="Verdana" w:eastAsia="Times New Roman" w:hAnsi="Verdana" w:cs="Times New Roman"/>
          <w:b/>
          <w:bCs/>
          <w:color w:val="000000"/>
          <w:sz w:val="20"/>
          <w:szCs w:val="20"/>
          <w:bdr w:val="none" w:sz="0" w:space="0" w:color="auto" w:frame="1"/>
          <w:lang w:eastAsia="fr-FR"/>
        </w:rPr>
        <w:t>Washington, National Gallery of Art</w:t>
      </w:r>
      <w:r w:rsidRPr="00742192">
        <w:rPr>
          <w:rFonts w:ascii="Tahoma" w:eastAsia="Times New Roman" w:hAnsi="Tahoma" w:cs="Tahoma"/>
          <w:color w:val="000000"/>
          <w:sz w:val="18"/>
          <w:szCs w:val="18"/>
          <w:lang w:eastAsia="fr-FR"/>
        </w:rPr>
        <w:br/>
      </w:r>
      <w:r w:rsidRPr="00742192">
        <w:rPr>
          <w:rFonts w:ascii="Verdana" w:eastAsia="Times New Roman" w:hAnsi="Verdana" w:cs="Times New Roman"/>
          <w:color w:val="000000"/>
          <w:sz w:val="18"/>
          <w:szCs w:val="18"/>
          <w:lang w:eastAsia="fr-FR"/>
        </w:rPr>
        <w:t>L’Exposition américaine traite des peintures de genre et des scènes de la vie quotidienne de l’Âge d’or néerlandais. Un parcours en compagnie de Johannes Vermeer, Gerard ter Borch, Gerrit Dou, Frans van Mieris, Gabriel Metsu…et tous les maîtres néerlandais, peintres de genre et des scènes de la vie quotidienne.</w:t>
      </w:r>
      <w:r w:rsidRPr="00742192">
        <w:rPr>
          <w:rFonts w:ascii="Tahoma" w:eastAsia="Times New Roman" w:hAnsi="Tahoma" w:cs="Tahoma"/>
          <w:color w:val="000000"/>
          <w:sz w:val="18"/>
          <w:szCs w:val="18"/>
          <w:lang w:eastAsia="fr-FR"/>
        </w:rPr>
        <w:br/>
      </w:r>
      <w:hyperlink r:id="rId14" w:tgtFrame="_blank" w:history="1">
        <w:r w:rsidRPr="00742192">
          <w:rPr>
            <w:rFonts w:ascii="Tahoma" w:eastAsia="Times New Roman" w:hAnsi="Tahoma" w:cs="Tahoma"/>
            <w:color w:val="4D90FE"/>
            <w:sz w:val="18"/>
            <w:szCs w:val="18"/>
            <w:bdr w:val="none" w:sz="0" w:space="0" w:color="auto" w:frame="1"/>
            <w:lang w:eastAsia="fr-FR"/>
          </w:rPr>
          <w:t>https://artsandculture.google.com/exhibit/vermeer-et-les-ma%C3%AEtres-de-la-peinture-de-genre/rwKCpEfplLwhJg</w:t>
        </w:r>
      </w:hyperlink>
      <w:r w:rsidRPr="00742192">
        <w:rPr>
          <w:rFonts w:ascii="Tahoma" w:eastAsia="Times New Roman" w:hAnsi="Tahoma" w:cs="Tahoma"/>
          <w:color w:val="000000"/>
          <w:sz w:val="18"/>
          <w:szCs w:val="18"/>
          <w:lang w:eastAsia="fr-FR"/>
        </w:rPr>
        <w:br/>
      </w:r>
      <w:r w:rsidRPr="00742192">
        <w:rPr>
          <w:rFonts w:ascii="Tahoma" w:eastAsia="Times New Roman" w:hAnsi="Tahoma" w:cs="Tahoma"/>
          <w:color w:val="000000"/>
          <w:sz w:val="18"/>
          <w:szCs w:val="18"/>
          <w:lang w:eastAsia="fr-FR"/>
        </w:rPr>
        <w:br/>
      </w:r>
      <w:r w:rsidRPr="00742192">
        <w:rPr>
          <w:rFonts w:ascii="Verdana" w:eastAsia="Times New Roman" w:hAnsi="Verdana" w:cs="Times New Roman"/>
          <w:noProof/>
          <w:color w:val="000000"/>
          <w:sz w:val="18"/>
          <w:szCs w:val="18"/>
          <w:lang w:eastAsia="fr-FR"/>
        </w:rPr>
        <w:drawing>
          <wp:inline distT="0" distB="0" distL="0" distR="0">
            <wp:extent cx="85725" cy="85725"/>
            <wp:effectExtent l="0" t="0" r="9525" b="9525"/>
            <wp:docPr id="12" name="Image 12" descr="http://www.ecoledulouvre.fr/webmaster/car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ecoledulouvre.fr/webmaster/carre.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r w:rsidRPr="00742192">
        <w:rPr>
          <w:rFonts w:ascii="Verdana" w:eastAsia="Times New Roman" w:hAnsi="Verdana" w:cs="Times New Roman"/>
          <w:color w:val="000000"/>
          <w:sz w:val="18"/>
          <w:szCs w:val="18"/>
          <w:lang w:eastAsia="fr-FR"/>
        </w:rPr>
        <w:t>  </w:t>
      </w:r>
      <w:r w:rsidRPr="00742192">
        <w:rPr>
          <w:rFonts w:ascii="Verdana" w:eastAsia="Times New Roman" w:hAnsi="Verdana" w:cs="Times New Roman"/>
          <w:b/>
          <w:bCs/>
          <w:color w:val="000000"/>
          <w:sz w:val="20"/>
          <w:szCs w:val="20"/>
          <w:bdr w:val="none" w:sz="0" w:space="0" w:color="auto" w:frame="1"/>
          <w:lang w:eastAsia="fr-FR"/>
        </w:rPr>
        <w:t>« La mode à Versailles : Elle »</w:t>
      </w:r>
      <w:r w:rsidRPr="00742192">
        <w:rPr>
          <w:rFonts w:ascii="Tahoma" w:eastAsia="Times New Roman" w:hAnsi="Tahoma" w:cs="Tahoma"/>
          <w:b/>
          <w:bCs/>
          <w:color w:val="000000"/>
          <w:sz w:val="20"/>
          <w:szCs w:val="20"/>
          <w:bdr w:val="none" w:sz="0" w:space="0" w:color="auto" w:frame="1"/>
          <w:lang w:eastAsia="fr-FR"/>
        </w:rPr>
        <w:br/>
      </w:r>
      <w:r w:rsidRPr="00742192">
        <w:rPr>
          <w:rFonts w:ascii="Verdana" w:eastAsia="Times New Roman" w:hAnsi="Verdana" w:cs="Times New Roman"/>
          <w:b/>
          <w:bCs/>
          <w:color w:val="000000"/>
          <w:sz w:val="20"/>
          <w:szCs w:val="20"/>
          <w:bdr w:val="none" w:sz="0" w:space="0" w:color="auto" w:frame="1"/>
          <w:lang w:eastAsia="fr-FR"/>
        </w:rPr>
        <w:t>Château de Versailles.</w:t>
      </w:r>
      <w:r w:rsidRPr="00742192">
        <w:rPr>
          <w:rFonts w:ascii="Tahoma" w:eastAsia="Times New Roman" w:hAnsi="Tahoma" w:cs="Tahoma"/>
          <w:color w:val="000000"/>
          <w:sz w:val="18"/>
          <w:szCs w:val="18"/>
          <w:lang w:eastAsia="fr-FR"/>
        </w:rPr>
        <w:br/>
      </w:r>
      <w:r w:rsidRPr="00742192">
        <w:rPr>
          <w:rFonts w:ascii="Verdana" w:eastAsia="Times New Roman" w:hAnsi="Verdana" w:cs="Times New Roman"/>
          <w:color w:val="000000"/>
          <w:sz w:val="18"/>
          <w:szCs w:val="18"/>
          <w:lang w:eastAsia="fr-FR"/>
        </w:rPr>
        <w:t>La mode de Versailles inspire encore aujourd'hui les grands créateurs, stylistes, couturiers et costumiers... Ce parcours versaillais propose un décryptage de ces codes qui ont émergé dans les années 1780, autour de la figure iconique et désormais mythique pour beaucoup : Marie-Antoinette.</w:t>
      </w:r>
      <w:r w:rsidRPr="00742192">
        <w:rPr>
          <w:rFonts w:ascii="Tahoma" w:eastAsia="Times New Roman" w:hAnsi="Tahoma" w:cs="Tahoma"/>
          <w:color w:val="000000"/>
          <w:sz w:val="18"/>
          <w:szCs w:val="18"/>
          <w:lang w:eastAsia="fr-FR"/>
        </w:rPr>
        <w:br/>
      </w:r>
      <w:hyperlink r:id="rId15" w:tgtFrame="_blank" w:history="1">
        <w:r w:rsidRPr="00742192">
          <w:rPr>
            <w:rFonts w:ascii="Tahoma" w:eastAsia="Times New Roman" w:hAnsi="Tahoma" w:cs="Tahoma"/>
            <w:color w:val="4D90FE"/>
            <w:sz w:val="18"/>
            <w:szCs w:val="18"/>
            <w:bdr w:val="none" w:sz="0" w:space="0" w:color="auto" w:frame="1"/>
            <w:lang w:eastAsia="fr-FR"/>
          </w:rPr>
          <w:t>http://www.chateauversailles.fr/decouvrir/ressources/expositions-virtuelles#la-mode-a-versailles</w:t>
        </w:r>
      </w:hyperlink>
    </w:p>
    <w:p w:rsidR="00742192" w:rsidRPr="00742192" w:rsidRDefault="00742192" w:rsidP="00742192">
      <w:pPr>
        <w:shd w:val="clear" w:color="auto" w:fill="FFFFFF"/>
        <w:spacing w:after="0" w:line="240" w:lineRule="auto"/>
        <w:jc w:val="both"/>
        <w:rPr>
          <w:rFonts w:ascii="Verdana" w:eastAsia="Times New Roman" w:hAnsi="Verdana" w:cs="Times New Roman"/>
          <w:color w:val="000000"/>
          <w:sz w:val="20"/>
          <w:szCs w:val="20"/>
          <w:lang w:eastAsia="fr-FR"/>
        </w:rPr>
      </w:pPr>
      <w:r w:rsidRPr="00742192">
        <w:rPr>
          <w:rFonts w:ascii="Verdana" w:eastAsia="Times New Roman" w:hAnsi="Verdana" w:cs="Times New Roman"/>
          <w:color w:val="000000"/>
          <w:sz w:val="20"/>
          <w:szCs w:val="20"/>
          <w:lang w:eastAsia="fr-FR"/>
        </w:rPr>
        <w:t> </w:t>
      </w:r>
    </w:p>
    <w:p w:rsidR="00742192" w:rsidRPr="00742192" w:rsidRDefault="00742192" w:rsidP="00742192">
      <w:pPr>
        <w:spacing w:after="0" w:line="240" w:lineRule="auto"/>
        <w:rPr>
          <w:rFonts w:ascii="Times New Roman" w:eastAsia="Times New Roman" w:hAnsi="Times New Roman" w:cs="Times New Roman"/>
          <w:sz w:val="24"/>
          <w:szCs w:val="24"/>
          <w:lang w:eastAsia="fr-FR"/>
        </w:rPr>
      </w:pPr>
      <w:r w:rsidRPr="00742192">
        <w:rPr>
          <w:rFonts w:ascii="Times New Roman" w:eastAsia="Times New Roman" w:hAnsi="Times New Roman" w:cs="Times New Roman"/>
          <w:sz w:val="24"/>
          <w:szCs w:val="24"/>
          <w:lang w:eastAsia="fr-FR"/>
        </w:rPr>
        <w:pict>
          <v:rect id="_x0000_i1027" style="width:4.55pt;height:1.5pt" o:hrpct="0" o:hrstd="t" o:hrnoshade="t" o:hr="t" fillcolor="black" stroked="f"/>
        </w:pict>
      </w:r>
    </w:p>
    <w:p w:rsidR="00742192" w:rsidRPr="00742192" w:rsidRDefault="00742192" w:rsidP="00742192">
      <w:pPr>
        <w:shd w:val="clear" w:color="auto" w:fill="FFFFFF"/>
        <w:spacing w:after="0" w:line="240" w:lineRule="auto"/>
        <w:rPr>
          <w:rFonts w:ascii="Tahoma" w:eastAsia="Times New Roman" w:hAnsi="Tahoma" w:cs="Tahoma"/>
          <w:color w:val="000000"/>
          <w:sz w:val="12"/>
          <w:szCs w:val="12"/>
          <w:lang w:eastAsia="fr-FR"/>
        </w:rPr>
      </w:pPr>
      <w:r w:rsidRPr="00742192">
        <w:rPr>
          <w:rFonts w:ascii="Tahoma" w:eastAsia="Times New Roman" w:hAnsi="Tahoma" w:cs="Tahoma"/>
          <w:color w:val="000000"/>
          <w:sz w:val="12"/>
          <w:szCs w:val="12"/>
          <w:lang w:eastAsia="fr-FR"/>
        </w:rPr>
        <w:t> </w:t>
      </w:r>
    </w:p>
    <w:p w:rsidR="00742192" w:rsidRPr="00742192" w:rsidRDefault="00742192" w:rsidP="00742192">
      <w:pPr>
        <w:spacing w:after="0" w:line="240" w:lineRule="auto"/>
        <w:rPr>
          <w:rFonts w:ascii="Times New Roman" w:eastAsia="Times New Roman" w:hAnsi="Times New Roman" w:cs="Times New Roman"/>
          <w:sz w:val="24"/>
          <w:szCs w:val="24"/>
          <w:lang w:eastAsia="fr-FR"/>
        </w:rPr>
      </w:pPr>
      <w:r w:rsidRPr="00742192">
        <w:rPr>
          <w:rFonts w:ascii="Times New Roman" w:eastAsia="Times New Roman" w:hAnsi="Times New Roman" w:cs="Times New Roman"/>
          <w:noProof/>
          <w:sz w:val="24"/>
          <w:szCs w:val="24"/>
          <w:lang w:eastAsia="fr-FR"/>
        </w:rPr>
        <w:drawing>
          <wp:inline distT="0" distB="0" distL="0" distR="0">
            <wp:extent cx="2705100" cy="1743075"/>
            <wp:effectExtent l="0" t="0" r="0" b="9525"/>
            <wp:docPr id="11" name="Image 11" descr="http://www.ecoledulouvre.fr/sites/default/files/images/danse_matis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www.ecoledulouvre.fr/sites/default/files/images/danse_matisse.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705100" cy="1743075"/>
                    </a:xfrm>
                    <a:prstGeom prst="rect">
                      <a:avLst/>
                    </a:prstGeom>
                    <a:noFill/>
                    <a:ln>
                      <a:noFill/>
                    </a:ln>
                  </pic:spPr>
                </pic:pic>
              </a:graphicData>
            </a:graphic>
          </wp:inline>
        </w:drawing>
      </w:r>
    </w:p>
    <w:p w:rsidR="00742192" w:rsidRPr="00742192" w:rsidRDefault="00742192" w:rsidP="00742192">
      <w:pPr>
        <w:shd w:val="clear" w:color="auto" w:fill="FFFFFF"/>
        <w:spacing w:after="0" w:line="240" w:lineRule="auto"/>
        <w:rPr>
          <w:rFonts w:ascii="Tahoma" w:eastAsia="Times New Roman" w:hAnsi="Tahoma" w:cs="Tahoma"/>
          <w:color w:val="000000"/>
          <w:sz w:val="12"/>
          <w:szCs w:val="12"/>
          <w:lang w:eastAsia="fr-FR"/>
        </w:rPr>
      </w:pPr>
      <w:r w:rsidRPr="00742192">
        <w:rPr>
          <w:rFonts w:ascii="Tahoma" w:eastAsia="Times New Roman" w:hAnsi="Tahoma" w:cs="Tahoma"/>
          <w:color w:val="000000"/>
          <w:sz w:val="12"/>
          <w:szCs w:val="12"/>
          <w:lang w:eastAsia="fr-FR"/>
        </w:rPr>
        <w:t> </w:t>
      </w:r>
    </w:p>
    <w:p w:rsidR="00742192" w:rsidRPr="00742192" w:rsidRDefault="00742192" w:rsidP="00742192">
      <w:pPr>
        <w:shd w:val="clear" w:color="auto" w:fill="FFFFFF"/>
        <w:spacing w:after="0" w:line="240" w:lineRule="auto"/>
        <w:jc w:val="both"/>
        <w:rPr>
          <w:rFonts w:ascii="Verdana" w:eastAsia="Times New Roman" w:hAnsi="Verdana" w:cs="Times New Roman"/>
          <w:color w:val="808080"/>
          <w:sz w:val="28"/>
          <w:szCs w:val="28"/>
          <w:lang w:eastAsia="fr-FR"/>
        </w:rPr>
      </w:pPr>
      <w:r w:rsidRPr="00742192">
        <w:rPr>
          <w:rFonts w:ascii="Verdana" w:eastAsia="Times New Roman" w:hAnsi="Verdana" w:cs="Times New Roman"/>
          <w:color w:val="808080"/>
          <w:sz w:val="28"/>
          <w:szCs w:val="28"/>
          <w:lang w:eastAsia="fr-FR"/>
        </w:rPr>
        <w:t>Conférences</w:t>
      </w:r>
    </w:p>
    <w:p w:rsidR="00742192" w:rsidRPr="00742192" w:rsidRDefault="00742192" w:rsidP="00742192">
      <w:pPr>
        <w:shd w:val="clear" w:color="auto" w:fill="FFFFFF"/>
        <w:spacing w:after="0" w:line="240" w:lineRule="auto"/>
        <w:rPr>
          <w:rFonts w:ascii="Tahoma" w:eastAsia="Times New Roman" w:hAnsi="Tahoma" w:cs="Tahoma"/>
          <w:color w:val="000000"/>
          <w:sz w:val="8"/>
          <w:szCs w:val="8"/>
          <w:lang w:eastAsia="fr-FR"/>
        </w:rPr>
      </w:pPr>
      <w:r w:rsidRPr="00742192">
        <w:rPr>
          <w:rFonts w:ascii="Tahoma" w:eastAsia="Times New Roman" w:hAnsi="Tahoma" w:cs="Tahoma"/>
          <w:color w:val="000000"/>
          <w:sz w:val="8"/>
          <w:szCs w:val="8"/>
          <w:lang w:eastAsia="fr-FR"/>
        </w:rPr>
        <w:t> </w:t>
      </w:r>
    </w:p>
    <w:p w:rsidR="00742192" w:rsidRPr="00742192" w:rsidRDefault="00742192" w:rsidP="00742192">
      <w:pPr>
        <w:spacing w:after="0" w:line="240" w:lineRule="auto"/>
        <w:rPr>
          <w:rFonts w:ascii="Times New Roman" w:eastAsia="Times New Roman" w:hAnsi="Times New Roman" w:cs="Times New Roman"/>
          <w:sz w:val="24"/>
          <w:szCs w:val="24"/>
          <w:lang w:eastAsia="fr-FR"/>
        </w:rPr>
      </w:pPr>
      <w:r w:rsidRPr="00742192">
        <w:rPr>
          <w:rFonts w:ascii="Times New Roman" w:eastAsia="Times New Roman" w:hAnsi="Times New Roman" w:cs="Times New Roman"/>
          <w:noProof/>
          <w:sz w:val="24"/>
          <w:szCs w:val="24"/>
          <w:lang w:eastAsia="fr-FR"/>
        </w:rPr>
        <w:drawing>
          <wp:inline distT="0" distB="0" distL="0" distR="0">
            <wp:extent cx="85725" cy="85725"/>
            <wp:effectExtent l="0" t="0" r="9525" b="9525"/>
            <wp:docPr id="10" name="Image 10" descr="http://www.ecoledulouvre.fr/webmaster/car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www.ecoledulouvre.fr/webmaster/carre.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r w:rsidRPr="00742192">
        <w:rPr>
          <w:rFonts w:ascii="Tahoma" w:eastAsia="Times New Roman" w:hAnsi="Tahoma" w:cs="Tahoma"/>
          <w:color w:val="000000"/>
          <w:sz w:val="24"/>
          <w:szCs w:val="24"/>
          <w:shd w:val="clear" w:color="auto" w:fill="FFFFFF"/>
          <w:lang w:eastAsia="fr-FR"/>
        </w:rPr>
        <w:t>  </w:t>
      </w:r>
      <w:r w:rsidRPr="00742192">
        <w:rPr>
          <w:rFonts w:ascii="Verdana" w:eastAsia="Times New Roman" w:hAnsi="Verdana" w:cs="Times New Roman"/>
          <w:b/>
          <w:bCs/>
          <w:color w:val="000000"/>
          <w:sz w:val="20"/>
          <w:szCs w:val="20"/>
          <w:bdr w:val="none" w:sz="0" w:space="0" w:color="auto" w:frame="1"/>
          <w:shd w:val="clear" w:color="auto" w:fill="FFFFFF"/>
          <w:lang w:eastAsia="fr-FR"/>
        </w:rPr>
        <w:t>Le spectacle à la croisée des arts</w:t>
      </w:r>
      <w:r w:rsidRPr="00742192">
        <w:rPr>
          <w:rFonts w:ascii="Tahoma" w:eastAsia="Times New Roman" w:hAnsi="Tahoma" w:cs="Tahoma"/>
          <w:b/>
          <w:bCs/>
          <w:color w:val="000000"/>
          <w:sz w:val="20"/>
          <w:szCs w:val="20"/>
          <w:bdr w:val="none" w:sz="0" w:space="0" w:color="auto" w:frame="1"/>
          <w:shd w:val="clear" w:color="auto" w:fill="FFFFFF"/>
          <w:lang w:eastAsia="fr-FR"/>
        </w:rPr>
        <w:br/>
      </w:r>
      <w:r w:rsidRPr="00742192">
        <w:rPr>
          <w:rFonts w:ascii="Verdana" w:eastAsia="Times New Roman" w:hAnsi="Verdana" w:cs="Times New Roman"/>
          <w:b/>
          <w:bCs/>
          <w:color w:val="000000"/>
          <w:sz w:val="20"/>
          <w:szCs w:val="20"/>
          <w:bdr w:val="none" w:sz="0" w:space="0" w:color="auto" w:frame="1"/>
          <w:shd w:val="clear" w:color="auto" w:fill="FFFFFF"/>
          <w:lang w:eastAsia="fr-FR"/>
        </w:rPr>
        <w:t>Une série de conférences de Martine Kahane (musée du Louvre)</w:t>
      </w:r>
    </w:p>
    <w:p w:rsidR="00742192" w:rsidRPr="00742192" w:rsidRDefault="00742192" w:rsidP="00742192">
      <w:pPr>
        <w:shd w:val="clear" w:color="auto" w:fill="FFFFFF"/>
        <w:spacing w:after="0" w:line="240" w:lineRule="auto"/>
        <w:jc w:val="both"/>
        <w:rPr>
          <w:rFonts w:ascii="Verdana" w:eastAsia="Times New Roman" w:hAnsi="Verdana" w:cs="Times New Roman"/>
          <w:color w:val="000000"/>
          <w:sz w:val="18"/>
          <w:szCs w:val="18"/>
          <w:lang w:eastAsia="fr-FR"/>
        </w:rPr>
      </w:pPr>
      <w:r w:rsidRPr="00742192">
        <w:rPr>
          <w:rFonts w:ascii="Verdana" w:eastAsia="Times New Roman" w:hAnsi="Verdana" w:cs="Times New Roman"/>
          <w:color w:val="000000"/>
          <w:sz w:val="18"/>
          <w:szCs w:val="18"/>
          <w:lang w:eastAsia="fr-FR"/>
        </w:rPr>
        <w:t>Martine Kahane, ancienne directrice de la Bibliothèque-musée de l’Opéra, spécialiste de costume de scène, a été la première directrice du Centre national du costume de scène. Aujourd’hui membre du conseil d’administration des Arts Florissants, </w:t>
      </w:r>
      <w:r w:rsidRPr="00742192">
        <w:rPr>
          <w:rFonts w:ascii="Tahoma" w:eastAsia="Times New Roman" w:hAnsi="Tahoma" w:cs="Tahoma"/>
          <w:b/>
          <w:bCs/>
          <w:color w:val="000000"/>
          <w:sz w:val="18"/>
          <w:szCs w:val="18"/>
          <w:bdr w:val="none" w:sz="0" w:space="0" w:color="auto" w:frame="1"/>
          <w:lang w:eastAsia="fr-FR"/>
        </w:rPr>
        <w:t>enseignante à l’École du Louvre</w:t>
      </w:r>
      <w:r w:rsidRPr="00742192">
        <w:rPr>
          <w:rFonts w:ascii="Verdana" w:eastAsia="Times New Roman" w:hAnsi="Verdana" w:cs="Times New Roman"/>
          <w:color w:val="000000"/>
          <w:sz w:val="18"/>
          <w:szCs w:val="18"/>
          <w:lang w:eastAsia="fr-FR"/>
        </w:rPr>
        <w:t>, elle propose en cinq séances un parcours visuel et sonore dans les arts du spectacle où se croisent arts plastiques, danse, littérature, musique et cinéma.</w:t>
      </w:r>
    </w:p>
    <w:p w:rsidR="00742192" w:rsidRPr="00742192" w:rsidRDefault="00742192" w:rsidP="00742192">
      <w:pPr>
        <w:shd w:val="clear" w:color="auto" w:fill="FFFFFF"/>
        <w:spacing w:after="0" w:line="240" w:lineRule="auto"/>
        <w:rPr>
          <w:rFonts w:ascii="Tahoma" w:eastAsia="Times New Roman" w:hAnsi="Tahoma" w:cs="Tahoma"/>
          <w:color w:val="000000"/>
          <w:sz w:val="8"/>
          <w:szCs w:val="8"/>
          <w:lang w:eastAsia="fr-FR"/>
        </w:rPr>
      </w:pPr>
      <w:r w:rsidRPr="00742192">
        <w:rPr>
          <w:rFonts w:ascii="Tahoma" w:eastAsia="Times New Roman" w:hAnsi="Tahoma" w:cs="Tahoma"/>
          <w:color w:val="000000"/>
          <w:sz w:val="8"/>
          <w:szCs w:val="8"/>
          <w:lang w:eastAsia="fr-FR"/>
        </w:rPr>
        <w:t> </w:t>
      </w:r>
    </w:p>
    <w:p w:rsidR="00742192" w:rsidRPr="00742192" w:rsidRDefault="00742192" w:rsidP="00742192">
      <w:pPr>
        <w:shd w:val="clear" w:color="auto" w:fill="FFFFFF"/>
        <w:spacing w:after="0" w:line="240" w:lineRule="auto"/>
        <w:jc w:val="both"/>
        <w:rPr>
          <w:rFonts w:ascii="Verdana" w:eastAsia="Times New Roman" w:hAnsi="Verdana" w:cs="Times New Roman"/>
          <w:color w:val="000000"/>
          <w:sz w:val="18"/>
          <w:szCs w:val="18"/>
          <w:lang w:eastAsia="fr-FR"/>
        </w:rPr>
      </w:pPr>
      <w:r w:rsidRPr="00742192">
        <w:rPr>
          <w:rFonts w:ascii="Tahoma" w:eastAsia="Times New Roman" w:hAnsi="Tahoma" w:cs="Tahoma"/>
          <w:b/>
          <w:bCs/>
          <w:color w:val="000000"/>
          <w:sz w:val="18"/>
          <w:szCs w:val="18"/>
          <w:bdr w:val="none" w:sz="0" w:space="0" w:color="auto" w:frame="1"/>
          <w:lang w:eastAsia="fr-FR"/>
        </w:rPr>
        <w:t>« Du baroque au classique, l’image d’un roi danseur »</w:t>
      </w:r>
      <w:r w:rsidRPr="00742192">
        <w:rPr>
          <w:rFonts w:ascii="Tahoma" w:eastAsia="Times New Roman" w:hAnsi="Tahoma" w:cs="Tahoma"/>
          <w:color w:val="000000"/>
          <w:sz w:val="18"/>
          <w:szCs w:val="18"/>
          <w:lang w:eastAsia="fr-FR"/>
        </w:rPr>
        <w:br/>
      </w:r>
      <w:r w:rsidRPr="00742192">
        <w:rPr>
          <w:rFonts w:ascii="Verdana" w:eastAsia="Times New Roman" w:hAnsi="Verdana" w:cs="Times New Roman"/>
          <w:color w:val="000000"/>
          <w:sz w:val="18"/>
          <w:szCs w:val="18"/>
          <w:lang w:eastAsia="fr-FR"/>
        </w:rPr>
        <w:t>Bals de cour, ballet théâtral : l’exercice de la danse et le développement d’une société de cour autour du monarque absolu.</w:t>
      </w:r>
      <w:r w:rsidRPr="00742192">
        <w:rPr>
          <w:rFonts w:ascii="Tahoma" w:eastAsia="Times New Roman" w:hAnsi="Tahoma" w:cs="Tahoma"/>
          <w:color w:val="000000"/>
          <w:sz w:val="18"/>
          <w:szCs w:val="18"/>
          <w:lang w:eastAsia="fr-FR"/>
        </w:rPr>
        <w:br/>
      </w:r>
      <w:hyperlink r:id="rId17" w:tgtFrame="_blank" w:history="1">
        <w:r w:rsidRPr="00742192">
          <w:rPr>
            <w:rFonts w:ascii="Tahoma" w:eastAsia="Times New Roman" w:hAnsi="Tahoma" w:cs="Tahoma"/>
            <w:color w:val="4D90FE"/>
            <w:sz w:val="18"/>
            <w:szCs w:val="18"/>
            <w:bdr w:val="none" w:sz="0" w:space="0" w:color="auto" w:frame="1"/>
            <w:lang w:eastAsia="fr-FR"/>
          </w:rPr>
          <w:t>https://www.youtube.com/watch?v=5j8qAuOuQqE</w:t>
        </w:r>
      </w:hyperlink>
    </w:p>
    <w:p w:rsidR="00742192" w:rsidRPr="00742192" w:rsidRDefault="00742192" w:rsidP="00742192">
      <w:pPr>
        <w:shd w:val="clear" w:color="auto" w:fill="FFFFFF"/>
        <w:spacing w:after="0" w:line="240" w:lineRule="auto"/>
        <w:rPr>
          <w:rFonts w:ascii="Tahoma" w:eastAsia="Times New Roman" w:hAnsi="Tahoma" w:cs="Tahoma"/>
          <w:color w:val="000000"/>
          <w:sz w:val="8"/>
          <w:szCs w:val="8"/>
          <w:lang w:eastAsia="fr-FR"/>
        </w:rPr>
      </w:pPr>
      <w:r w:rsidRPr="00742192">
        <w:rPr>
          <w:rFonts w:ascii="Tahoma" w:eastAsia="Times New Roman" w:hAnsi="Tahoma" w:cs="Tahoma"/>
          <w:color w:val="000000"/>
          <w:sz w:val="8"/>
          <w:szCs w:val="8"/>
          <w:lang w:eastAsia="fr-FR"/>
        </w:rPr>
        <w:t> </w:t>
      </w:r>
    </w:p>
    <w:p w:rsidR="00742192" w:rsidRPr="00742192" w:rsidRDefault="00742192" w:rsidP="00742192">
      <w:pPr>
        <w:shd w:val="clear" w:color="auto" w:fill="FFFFFF"/>
        <w:spacing w:after="0" w:line="240" w:lineRule="auto"/>
        <w:jc w:val="both"/>
        <w:rPr>
          <w:rFonts w:ascii="Verdana" w:eastAsia="Times New Roman" w:hAnsi="Verdana" w:cs="Times New Roman"/>
          <w:color w:val="000000"/>
          <w:sz w:val="18"/>
          <w:szCs w:val="18"/>
          <w:lang w:eastAsia="fr-FR"/>
        </w:rPr>
      </w:pPr>
      <w:r w:rsidRPr="00742192">
        <w:rPr>
          <w:rFonts w:ascii="Tahoma" w:eastAsia="Times New Roman" w:hAnsi="Tahoma" w:cs="Tahoma"/>
          <w:b/>
          <w:bCs/>
          <w:color w:val="000000"/>
          <w:sz w:val="18"/>
          <w:szCs w:val="18"/>
          <w:bdr w:val="none" w:sz="0" w:space="0" w:color="auto" w:frame="1"/>
          <w:lang w:eastAsia="fr-FR"/>
        </w:rPr>
        <w:t>« Théoriciens, réformateurs et novateurs au Siècle des Lumières »</w:t>
      </w:r>
      <w:r w:rsidRPr="00742192">
        <w:rPr>
          <w:rFonts w:ascii="Tahoma" w:eastAsia="Times New Roman" w:hAnsi="Tahoma" w:cs="Tahoma"/>
          <w:color w:val="000000"/>
          <w:sz w:val="18"/>
          <w:szCs w:val="18"/>
          <w:lang w:eastAsia="fr-FR"/>
        </w:rPr>
        <w:br/>
      </w:r>
      <w:r w:rsidRPr="00742192">
        <w:rPr>
          <w:rFonts w:ascii="Verdana" w:eastAsia="Times New Roman" w:hAnsi="Verdana" w:cs="Times New Roman"/>
          <w:color w:val="000000"/>
          <w:sz w:val="18"/>
          <w:szCs w:val="18"/>
          <w:lang w:eastAsia="fr-FR"/>
        </w:rPr>
        <w:t>De Diderot, Rousseau, Noverre, Greuze, David et quelques autres : grandeur antique ou séduction moderne ?</w:t>
      </w:r>
      <w:r w:rsidRPr="00742192">
        <w:rPr>
          <w:rFonts w:ascii="Tahoma" w:eastAsia="Times New Roman" w:hAnsi="Tahoma" w:cs="Tahoma"/>
          <w:color w:val="000000"/>
          <w:sz w:val="18"/>
          <w:szCs w:val="18"/>
          <w:lang w:eastAsia="fr-FR"/>
        </w:rPr>
        <w:br/>
      </w:r>
      <w:hyperlink r:id="rId18" w:tgtFrame="_blank" w:history="1">
        <w:r w:rsidRPr="00742192">
          <w:rPr>
            <w:rFonts w:ascii="Tahoma" w:eastAsia="Times New Roman" w:hAnsi="Tahoma" w:cs="Tahoma"/>
            <w:color w:val="4D90FE"/>
            <w:sz w:val="18"/>
            <w:szCs w:val="18"/>
            <w:bdr w:val="none" w:sz="0" w:space="0" w:color="auto" w:frame="1"/>
            <w:lang w:eastAsia="fr-FR"/>
          </w:rPr>
          <w:t>https://www.youtube.com/watch?v=89s1BjR9vhk</w:t>
        </w:r>
      </w:hyperlink>
    </w:p>
    <w:p w:rsidR="00742192" w:rsidRPr="00742192" w:rsidRDefault="00742192" w:rsidP="00742192">
      <w:pPr>
        <w:shd w:val="clear" w:color="auto" w:fill="FFFFFF"/>
        <w:spacing w:after="0" w:line="240" w:lineRule="auto"/>
        <w:rPr>
          <w:rFonts w:ascii="Tahoma" w:eastAsia="Times New Roman" w:hAnsi="Tahoma" w:cs="Tahoma"/>
          <w:color w:val="000000"/>
          <w:sz w:val="8"/>
          <w:szCs w:val="8"/>
          <w:lang w:eastAsia="fr-FR"/>
        </w:rPr>
      </w:pPr>
      <w:r w:rsidRPr="00742192">
        <w:rPr>
          <w:rFonts w:ascii="Tahoma" w:eastAsia="Times New Roman" w:hAnsi="Tahoma" w:cs="Tahoma"/>
          <w:color w:val="000000"/>
          <w:sz w:val="8"/>
          <w:szCs w:val="8"/>
          <w:lang w:eastAsia="fr-FR"/>
        </w:rPr>
        <w:t> </w:t>
      </w:r>
    </w:p>
    <w:p w:rsidR="00742192" w:rsidRPr="00742192" w:rsidRDefault="00742192" w:rsidP="00742192">
      <w:pPr>
        <w:shd w:val="clear" w:color="auto" w:fill="FFFFFF"/>
        <w:spacing w:after="0" w:line="240" w:lineRule="auto"/>
        <w:jc w:val="both"/>
        <w:rPr>
          <w:rFonts w:ascii="Verdana" w:eastAsia="Times New Roman" w:hAnsi="Verdana" w:cs="Times New Roman"/>
          <w:color w:val="000000"/>
          <w:sz w:val="18"/>
          <w:szCs w:val="18"/>
          <w:lang w:eastAsia="fr-FR"/>
        </w:rPr>
      </w:pPr>
      <w:r w:rsidRPr="00742192">
        <w:rPr>
          <w:rFonts w:ascii="Tahoma" w:eastAsia="Times New Roman" w:hAnsi="Tahoma" w:cs="Tahoma"/>
          <w:b/>
          <w:bCs/>
          <w:color w:val="000000"/>
          <w:sz w:val="18"/>
          <w:szCs w:val="18"/>
          <w:bdr w:val="none" w:sz="0" w:space="0" w:color="auto" w:frame="1"/>
          <w:lang w:eastAsia="fr-FR"/>
        </w:rPr>
        <w:t>« Personnages et décors romantiques »</w:t>
      </w:r>
      <w:r w:rsidRPr="00742192">
        <w:rPr>
          <w:rFonts w:ascii="Tahoma" w:eastAsia="Times New Roman" w:hAnsi="Tahoma" w:cs="Tahoma"/>
          <w:color w:val="000000"/>
          <w:sz w:val="18"/>
          <w:szCs w:val="18"/>
          <w:lang w:eastAsia="fr-FR"/>
        </w:rPr>
        <w:br/>
      </w:r>
      <w:r w:rsidRPr="00742192">
        <w:rPr>
          <w:rFonts w:ascii="Verdana" w:eastAsia="Times New Roman" w:hAnsi="Verdana" w:cs="Times New Roman"/>
          <w:color w:val="000000"/>
          <w:sz w:val="18"/>
          <w:szCs w:val="18"/>
          <w:lang w:eastAsia="fr-FR"/>
        </w:rPr>
        <w:t>Quand l’hidalgo et la danseuse habitent tous les arts, tandis que le thème de la jeune fille et la mort hante le songe romantique.</w:t>
      </w:r>
      <w:r w:rsidRPr="00742192">
        <w:rPr>
          <w:rFonts w:ascii="Tahoma" w:eastAsia="Times New Roman" w:hAnsi="Tahoma" w:cs="Tahoma"/>
          <w:color w:val="000000"/>
          <w:sz w:val="18"/>
          <w:szCs w:val="18"/>
          <w:lang w:eastAsia="fr-FR"/>
        </w:rPr>
        <w:br/>
      </w:r>
      <w:hyperlink r:id="rId19" w:tgtFrame="_blank" w:history="1">
        <w:r w:rsidRPr="00742192">
          <w:rPr>
            <w:rFonts w:ascii="Tahoma" w:eastAsia="Times New Roman" w:hAnsi="Tahoma" w:cs="Tahoma"/>
            <w:color w:val="4D90FE"/>
            <w:sz w:val="18"/>
            <w:szCs w:val="18"/>
            <w:bdr w:val="none" w:sz="0" w:space="0" w:color="auto" w:frame="1"/>
            <w:lang w:eastAsia="fr-FR"/>
          </w:rPr>
          <w:t>https://www.youtube.com/watch?v=7WeDdvWK0J4</w:t>
        </w:r>
      </w:hyperlink>
    </w:p>
    <w:p w:rsidR="00742192" w:rsidRPr="00742192" w:rsidRDefault="00742192" w:rsidP="00742192">
      <w:pPr>
        <w:shd w:val="clear" w:color="auto" w:fill="FFFFFF"/>
        <w:spacing w:after="0" w:line="240" w:lineRule="auto"/>
        <w:rPr>
          <w:rFonts w:ascii="Tahoma" w:eastAsia="Times New Roman" w:hAnsi="Tahoma" w:cs="Tahoma"/>
          <w:color w:val="000000"/>
          <w:sz w:val="8"/>
          <w:szCs w:val="8"/>
          <w:lang w:eastAsia="fr-FR"/>
        </w:rPr>
      </w:pPr>
      <w:r w:rsidRPr="00742192">
        <w:rPr>
          <w:rFonts w:ascii="Tahoma" w:eastAsia="Times New Roman" w:hAnsi="Tahoma" w:cs="Tahoma"/>
          <w:color w:val="000000"/>
          <w:sz w:val="8"/>
          <w:szCs w:val="8"/>
          <w:lang w:eastAsia="fr-FR"/>
        </w:rPr>
        <w:t> </w:t>
      </w:r>
    </w:p>
    <w:p w:rsidR="00742192" w:rsidRPr="00742192" w:rsidRDefault="00742192" w:rsidP="00742192">
      <w:pPr>
        <w:shd w:val="clear" w:color="auto" w:fill="FFFFFF"/>
        <w:spacing w:after="0" w:line="240" w:lineRule="auto"/>
        <w:jc w:val="both"/>
        <w:rPr>
          <w:rFonts w:ascii="Verdana" w:eastAsia="Times New Roman" w:hAnsi="Verdana" w:cs="Times New Roman"/>
          <w:color w:val="000000"/>
          <w:sz w:val="18"/>
          <w:szCs w:val="18"/>
          <w:lang w:eastAsia="fr-FR"/>
        </w:rPr>
      </w:pPr>
      <w:r w:rsidRPr="00742192">
        <w:rPr>
          <w:rFonts w:ascii="Tahoma" w:eastAsia="Times New Roman" w:hAnsi="Tahoma" w:cs="Tahoma"/>
          <w:b/>
          <w:bCs/>
          <w:color w:val="000000"/>
          <w:sz w:val="18"/>
          <w:szCs w:val="18"/>
          <w:bdr w:val="none" w:sz="0" w:space="0" w:color="auto" w:frame="1"/>
          <w:lang w:eastAsia="fr-FR"/>
        </w:rPr>
        <w:t>« Peindre le théâtre »</w:t>
      </w:r>
      <w:r w:rsidRPr="00742192">
        <w:rPr>
          <w:rFonts w:ascii="Tahoma" w:eastAsia="Times New Roman" w:hAnsi="Tahoma" w:cs="Tahoma"/>
          <w:color w:val="000000"/>
          <w:sz w:val="18"/>
          <w:szCs w:val="18"/>
          <w:lang w:eastAsia="fr-FR"/>
        </w:rPr>
        <w:br/>
      </w:r>
      <w:r w:rsidRPr="00742192">
        <w:rPr>
          <w:rFonts w:ascii="Verdana" w:eastAsia="Times New Roman" w:hAnsi="Verdana" w:cs="Times New Roman"/>
          <w:color w:val="000000"/>
          <w:sz w:val="18"/>
          <w:szCs w:val="18"/>
          <w:lang w:eastAsia="fr-FR"/>
        </w:rPr>
        <w:t>De Degas à Toulouse-Lautrec, en passant par Zola : les multiples représentations des lieux de spectacle et de leur public.</w:t>
      </w:r>
      <w:r w:rsidRPr="00742192">
        <w:rPr>
          <w:rFonts w:ascii="Tahoma" w:eastAsia="Times New Roman" w:hAnsi="Tahoma" w:cs="Tahoma"/>
          <w:color w:val="000000"/>
          <w:sz w:val="18"/>
          <w:szCs w:val="18"/>
          <w:lang w:eastAsia="fr-FR"/>
        </w:rPr>
        <w:br/>
      </w:r>
      <w:hyperlink r:id="rId20" w:tgtFrame="_blank" w:history="1">
        <w:r w:rsidRPr="00742192">
          <w:rPr>
            <w:rFonts w:ascii="Tahoma" w:eastAsia="Times New Roman" w:hAnsi="Tahoma" w:cs="Tahoma"/>
            <w:color w:val="4D90FE"/>
            <w:sz w:val="18"/>
            <w:szCs w:val="18"/>
            <w:bdr w:val="none" w:sz="0" w:space="0" w:color="auto" w:frame="1"/>
            <w:lang w:eastAsia="fr-FR"/>
          </w:rPr>
          <w:t>https://www.youtube.com/watch?v=F4AEylDf0y4</w:t>
        </w:r>
      </w:hyperlink>
    </w:p>
    <w:p w:rsidR="00742192" w:rsidRPr="00742192" w:rsidRDefault="00742192" w:rsidP="00742192">
      <w:pPr>
        <w:shd w:val="clear" w:color="auto" w:fill="FFFFFF"/>
        <w:spacing w:after="0" w:line="240" w:lineRule="auto"/>
        <w:rPr>
          <w:rFonts w:ascii="Tahoma" w:eastAsia="Times New Roman" w:hAnsi="Tahoma" w:cs="Tahoma"/>
          <w:color w:val="000000"/>
          <w:sz w:val="8"/>
          <w:szCs w:val="8"/>
          <w:lang w:eastAsia="fr-FR"/>
        </w:rPr>
      </w:pPr>
      <w:r w:rsidRPr="00742192">
        <w:rPr>
          <w:rFonts w:ascii="Tahoma" w:eastAsia="Times New Roman" w:hAnsi="Tahoma" w:cs="Tahoma"/>
          <w:color w:val="000000"/>
          <w:sz w:val="8"/>
          <w:szCs w:val="8"/>
          <w:lang w:eastAsia="fr-FR"/>
        </w:rPr>
        <w:t> </w:t>
      </w:r>
    </w:p>
    <w:p w:rsidR="00742192" w:rsidRPr="00742192" w:rsidRDefault="00742192" w:rsidP="00742192">
      <w:pPr>
        <w:shd w:val="clear" w:color="auto" w:fill="FFFFFF"/>
        <w:spacing w:after="0" w:line="240" w:lineRule="auto"/>
        <w:jc w:val="both"/>
        <w:rPr>
          <w:rFonts w:ascii="Verdana" w:eastAsia="Times New Roman" w:hAnsi="Verdana" w:cs="Times New Roman"/>
          <w:color w:val="000000"/>
          <w:sz w:val="18"/>
          <w:szCs w:val="18"/>
          <w:lang w:eastAsia="fr-FR"/>
        </w:rPr>
      </w:pPr>
      <w:r w:rsidRPr="00742192">
        <w:rPr>
          <w:rFonts w:ascii="Tahoma" w:eastAsia="Times New Roman" w:hAnsi="Tahoma" w:cs="Tahoma"/>
          <w:b/>
          <w:bCs/>
          <w:color w:val="000000"/>
          <w:sz w:val="18"/>
          <w:szCs w:val="18"/>
          <w:bdr w:val="none" w:sz="0" w:space="0" w:color="auto" w:frame="1"/>
          <w:lang w:eastAsia="fr-FR"/>
        </w:rPr>
        <w:t>« La danse à l’avant-garde »</w:t>
      </w:r>
      <w:r w:rsidRPr="00742192">
        <w:rPr>
          <w:rFonts w:ascii="Tahoma" w:eastAsia="Times New Roman" w:hAnsi="Tahoma" w:cs="Tahoma"/>
          <w:color w:val="000000"/>
          <w:sz w:val="18"/>
          <w:szCs w:val="18"/>
          <w:lang w:eastAsia="fr-FR"/>
        </w:rPr>
        <w:br/>
      </w:r>
      <w:r w:rsidRPr="00742192">
        <w:rPr>
          <w:rFonts w:ascii="Verdana" w:eastAsia="Times New Roman" w:hAnsi="Verdana" w:cs="Times New Roman"/>
          <w:color w:val="000000"/>
          <w:sz w:val="18"/>
          <w:szCs w:val="18"/>
          <w:lang w:eastAsia="fr-FR"/>
        </w:rPr>
        <w:t>D’Isadora Duncan aux Ballets Russes de Serge Diaghilev : l’irruption des avant-gardes sur la scène chorégraphique au XXe siècle.</w:t>
      </w:r>
      <w:r w:rsidRPr="00742192">
        <w:rPr>
          <w:rFonts w:ascii="Tahoma" w:eastAsia="Times New Roman" w:hAnsi="Tahoma" w:cs="Tahoma"/>
          <w:color w:val="000000"/>
          <w:sz w:val="18"/>
          <w:szCs w:val="18"/>
          <w:lang w:eastAsia="fr-FR"/>
        </w:rPr>
        <w:br/>
      </w:r>
      <w:hyperlink r:id="rId21" w:tgtFrame="_blank" w:history="1">
        <w:r w:rsidRPr="00742192">
          <w:rPr>
            <w:rFonts w:ascii="Tahoma" w:eastAsia="Times New Roman" w:hAnsi="Tahoma" w:cs="Tahoma"/>
            <w:color w:val="4D90FE"/>
            <w:sz w:val="18"/>
            <w:szCs w:val="18"/>
            <w:bdr w:val="none" w:sz="0" w:space="0" w:color="auto" w:frame="1"/>
            <w:lang w:eastAsia="fr-FR"/>
          </w:rPr>
          <w:t>https://www.youtube.com/watch?v=w4GQdZbWFDU</w:t>
        </w:r>
      </w:hyperlink>
    </w:p>
    <w:p w:rsidR="00742192" w:rsidRPr="00742192" w:rsidRDefault="00742192" w:rsidP="00742192">
      <w:pPr>
        <w:shd w:val="clear" w:color="auto" w:fill="FFFFFF"/>
        <w:spacing w:after="0" w:line="240" w:lineRule="auto"/>
        <w:jc w:val="both"/>
        <w:rPr>
          <w:rFonts w:ascii="Verdana" w:eastAsia="Times New Roman" w:hAnsi="Verdana" w:cs="Times New Roman"/>
          <w:color w:val="000000"/>
          <w:sz w:val="20"/>
          <w:szCs w:val="20"/>
          <w:lang w:eastAsia="fr-FR"/>
        </w:rPr>
      </w:pPr>
      <w:r w:rsidRPr="00742192">
        <w:rPr>
          <w:rFonts w:ascii="Verdana" w:eastAsia="Times New Roman" w:hAnsi="Verdana" w:cs="Times New Roman"/>
          <w:color w:val="000000"/>
          <w:sz w:val="20"/>
          <w:szCs w:val="20"/>
          <w:lang w:eastAsia="fr-FR"/>
        </w:rPr>
        <w:t> </w:t>
      </w:r>
    </w:p>
    <w:p w:rsidR="00742192" w:rsidRPr="00742192" w:rsidRDefault="00742192" w:rsidP="00742192">
      <w:pPr>
        <w:spacing w:after="0" w:line="240" w:lineRule="auto"/>
        <w:rPr>
          <w:rFonts w:ascii="Times New Roman" w:eastAsia="Times New Roman" w:hAnsi="Times New Roman" w:cs="Times New Roman"/>
          <w:sz w:val="24"/>
          <w:szCs w:val="24"/>
          <w:lang w:eastAsia="fr-FR"/>
        </w:rPr>
      </w:pPr>
      <w:r w:rsidRPr="00742192">
        <w:rPr>
          <w:rFonts w:ascii="Times New Roman" w:eastAsia="Times New Roman" w:hAnsi="Times New Roman" w:cs="Times New Roman"/>
          <w:sz w:val="24"/>
          <w:szCs w:val="24"/>
          <w:lang w:eastAsia="fr-FR"/>
        </w:rPr>
        <w:pict>
          <v:rect id="_x0000_i1028" style="width:4.55pt;height:1.5pt" o:hrpct="0" o:hrstd="t" o:hrnoshade="t" o:hr="t" fillcolor="black" stroked="f"/>
        </w:pict>
      </w:r>
    </w:p>
    <w:p w:rsidR="00742192" w:rsidRPr="00742192" w:rsidRDefault="00742192" w:rsidP="00742192">
      <w:pPr>
        <w:shd w:val="clear" w:color="auto" w:fill="FFFFFF"/>
        <w:spacing w:after="0" w:line="240" w:lineRule="auto"/>
        <w:rPr>
          <w:rFonts w:ascii="Tahoma" w:eastAsia="Times New Roman" w:hAnsi="Tahoma" w:cs="Tahoma"/>
          <w:color w:val="000000"/>
          <w:sz w:val="12"/>
          <w:szCs w:val="12"/>
          <w:lang w:eastAsia="fr-FR"/>
        </w:rPr>
      </w:pPr>
      <w:r w:rsidRPr="00742192">
        <w:rPr>
          <w:rFonts w:ascii="Tahoma" w:eastAsia="Times New Roman" w:hAnsi="Tahoma" w:cs="Tahoma"/>
          <w:color w:val="000000"/>
          <w:sz w:val="12"/>
          <w:szCs w:val="12"/>
          <w:lang w:eastAsia="fr-FR"/>
        </w:rPr>
        <w:t> </w:t>
      </w:r>
    </w:p>
    <w:p w:rsidR="00742192" w:rsidRPr="00742192" w:rsidRDefault="00742192" w:rsidP="00742192">
      <w:pPr>
        <w:spacing w:after="0" w:line="240" w:lineRule="auto"/>
        <w:rPr>
          <w:rFonts w:ascii="Times New Roman" w:eastAsia="Times New Roman" w:hAnsi="Times New Roman" w:cs="Times New Roman"/>
          <w:sz w:val="24"/>
          <w:szCs w:val="24"/>
          <w:lang w:eastAsia="fr-FR"/>
        </w:rPr>
      </w:pPr>
      <w:r w:rsidRPr="00742192">
        <w:rPr>
          <w:rFonts w:ascii="Times New Roman" w:eastAsia="Times New Roman" w:hAnsi="Times New Roman" w:cs="Times New Roman"/>
          <w:noProof/>
          <w:sz w:val="24"/>
          <w:szCs w:val="24"/>
          <w:lang w:eastAsia="fr-FR"/>
        </w:rPr>
        <w:drawing>
          <wp:inline distT="0" distB="0" distL="0" distR="0">
            <wp:extent cx="2705100" cy="1762125"/>
            <wp:effectExtent l="0" t="0" r="0" b="9525"/>
            <wp:docPr id="9" name="Image 9" descr="http://www.ecoledulouvre.fr/sites/default/files/images/drap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www.ecoledulouvre.fr/sites/default/files/images/drape.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705100" cy="1762125"/>
                    </a:xfrm>
                    <a:prstGeom prst="rect">
                      <a:avLst/>
                    </a:prstGeom>
                    <a:noFill/>
                    <a:ln>
                      <a:noFill/>
                    </a:ln>
                  </pic:spPr>
                </pic:pic>
              </a:graphicData>
            </a:graphic>
          </wp:inline>
        </w:drawing>
      </w:r>
    </w:p>
    <w:p w:rsidR="00742192" w:rsidRPr="00742192" w:rsidRDefault="00742192" w:rsidP="00742192">
      <w:pPr>
        <w:shd w:val="clear" w:color="auto" w:fill="FFFFFF"/>
        <w:spacing w:after="0" w:line="240" w:lineRule="auto"/>
        <w:rPr>
          <w:rFonts w:ascii="Tahoma" w:eastAsia="Times New Roman" w:hAnsi="Tahoma" w:cs="Tahoma"/>
          <w:color w:val="000000"/>
          <w:sz w:val="12"/>
          <w:szCs w:val="12"/>
          <w:lang w:eastAsia="fr-FR"/>
        </w:rPr>
      </w:pPr>
      <w:r w:rsidRPr="00742192">
        <w:rPr>
          <w:rFonts w:ascii="Tahoma" w:eastAsia="Times New Roman" w:hAnsi="Tahoma" w:cs="Tahoma"/>
          <w:color w:val="000000"/>
          <w:sz w:val="12"/>
          <w:szCs w:val="12"/>
          <w:lang w:eastAsia="fr-FR"/>
        </w:rPr>
        <w:t> </w:t>
      </w:r>
    </w:p>
    <w:p w:rsidR="00742192" w:rsidRPr="00742192" w:rsidRDefault="00742192" w:rsidP="00742192">
      <w:pPr>
        <w:shd w:val="clear" w:color="auto" w:fill="FFFFFF"/>
        <w:spacing w:after="0" w:line="240" w:lineRule="auto"/>
        <w:jc w:val="both"/>
        <w:rPr>
          <w:rFonts w:ascii="Verdana" w:eastAsia="Times New Roman" w:hAnsi="Verdana" w:cs="Times New Roman"/>
          <w:color w:val="808080"/>
          <w:sz w:val="28"/>
          <w:szCs w:val="28"/>
          <w:lang w:eastAsia="fr-FR"/>
        </w:rPr>
      </w:pPr>
      <w:r w:rsidRPr="00742192">
        <w:rPr>
          <w:rFonts w:ascii="Verdana" w:eastAsia="Times New Roman" w:hAnsi="Verdana" w:cs="Times New Roman"/>
          <w:color w:val="808080"/>
          <w:sz w:val="28"/>
          <w:szCs w:val="28"/>
          <w:lang w:eastAsia="fr-FR"/>
        </w:rPr>
        <w:t>Podcasts</w:t>
      </w:r>
    </w:p>
    <w:p w:rsidR="00742192" w:rsidRPr="00742192" w:rsidRDefault="00742192" w:rsidP="00742192">
      <w:pPr>
        <w:shd w:val="clear" w:color="auto" w:fill="FFFFFF"/>
        <w:spacing w:after="0" w:line="240" w:lineRule="auto"/>
        <w:rPr>
          <w:rFonts w:ascii="Tahoma" w:eastAsia="Times New Roman" w:hAnsi="Tahoma" w:cs="Tahoma"/>
          <w:color w:val="000000"/>
          <w:sz w:val="8"/>
          <w:szCs w:val="8"/>
          <w:lang w:eastAsia="fr-FR"/>
        </w:rPr>
      </w:pPr>
      <w:r w:rsidRPr="00742192">
        <w:rPr>
          <w:rFonts w:ascii="Tahoma" w:eastAsia="Times New Roman" w:hAnsi="Tahoma" w:cs="Tahoma"/>
          <w:color w:val="000000"/>
          <w:sz w:val="8"/>
          <w:szCs w:val="8"/>
          <w:lang w:eastAsia="fr-FR"/>
        </w:rPr>
        <w:t> </w:t>
      </w:r>
    </w:p>
    <w:p w:rsidR="00742192" w:rsidRPr="00742192" w:rsidRDefault="00742192" w:rsidP="00742192">
      <w:pPr>
        <w:spacing w:after="0" w:line="240" w:lineRule="auto"/>
        <w:rPr>
          <w:rFonts w:ascii="Times New Roman" w:eastAsia="Times New Roman" w:hAnsi="Times New Roman" w:cs="Times New Roman"/>
          <w:sz w:val="24"/>
          <w:szCs w:val="24"/>
          <w:lang w:eastAsia="fr-FR"/>
        </w:rPr>
      </w:pPr>
      <w:r w:rsidRPr="00742192">
        <w:rPr>
          <w:rFonts w:ascii="Times New Roman" w:eastAsia="Times New Roman" w:hAnsi="Times New Roman" w:cs="Times New Roman"/>
          <w:noProof/>
          <w:sz w:val="24"/>
          <w:szCs w:val="24"/>
          <w:lang w:eastAsia="fr-FR"/>
        </w:rPr>
        <w:drawing>
          <wp:inline distT="0" distB="0" distL="0" distR="0">
            <wp:extent cx="85725" cy="85725"/>
            <wp:effectExtent l="0" t="0" r="9525" b="9525"/>
            <wp:docPr id="8" name="Image 8" descr="http://www.ecoledulouvre.fr/webmaster/car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www.ecoledulouvre.fr/webmaster/carre.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r w:rsidRPr="00742192">
        <w:rPr>
          <w:rFonts w:ascii="Tahoma" w:eastAsia="Times New Roman" w:hAnsi="Tahoma" w:cs="Tahoma"/>
          <w:color w:val="000000"/>
          <w:sz w:val="24"/>
          <w:szCs w:val="24"/>
          <w:shd w:val="clear" w:color="auto" w:fill="FFFFFF"/>
          <w:lang w:eastAsia="fr-FR"/>
        </w:rPr>
        <w:t>  </w:t>
      </w:r>
      <w:r w:rsidRPr="00742192">
        <w:rPr>
          <w:rFonts w:ascii="Verdana" w:eastAsia="Times New Roman" w:hAnsi="Verdana" w:cs="Times New Roman"/>
          <w:b/>
          <w:bCs/>
          <w:color w:val="000000"/>
          <w:sz w:val="20"/>
          <w:szCs w:val="20"/>
          <w:bdr w:val="none" w:sz="0" w:space="0" w:color="auto" w:frame="1"/>
          <w:shd w:val="clear" w:color="auto" w:fill="FFFFFF"/>
          <w:lang w:eastAsia="fr-FR"/>
        </w:rPr>
        <w:t>L’art est la matière</w:t>
      </w:r>
    </w:p>
    <w:p w:rsidR="00742192" w:rsidRPr="00742192" w:rsidRDefault="00742192" w:rsidP="00742192">
      <w:pPr>
        <w:shd w:val="clear" w:color="auto" w:fill="FFFFFF"/>
        <w:spacing w:after="0" w:line="240" w:lineRule="auto"/>
        <w:jc w:val="both"/>
        <w:rPr>
          <w:rFonts w:ascii="Verdana" w:eastAsia="Times New Roman" w:hAnsi="Verdana" w:cs="Times New Roman"/>
          <w:color w:val="000000"/>
          <w:sz w:val="18"/>
          <w:szCs w:val="18"/>
          <w:lang w:eastAsia="fr-FR"/>
        </w:rPr>
      </w:pPr>
      <w:r w:rsidRPr="00742192">
        <w:rPr>
          <w:rFonts w:ascii="Verdana" w:eastAsia="Times New Roman" w:hAnsi="Verdana" w:cs="Times New Roman"/>
          <w:color w:val="000000"/>
          <w:sz w:val="18"/>
          <w:szCs w:val="18"/>
          <w:lang w:eastAsia="fr-FR"/>
        </w:rPr>
        <w:t>Une sélection de trois émissions de Jean de Loisy, « L'Art est la matière » pour autant de rencontres d’artistes, conservateurs, historiens de l’art autour d’œuvres du passé et de créations contemporaines.</w:t>
      </w:r>
    </w:p>
    <w:p w:rsidR="00742192" w:rsidRPr="00742192" w:rsidRDefault="00742192" w:rsidP="00742192">
      <w:pPr>
        <w:shd w:val="clear" w:color="auto" w:fill="FFFFFF"/>
        <w:spacing w:after="0" w:line="240" w:lineRule="auto"/>
        <w:rPr>
          <w:rFonts w:ascii="Tahoma" w:eastAsia="Times New Roman" w:hAnsi="Tahoma" w:cs="Tahoma"/>
          <w:color w:val="000000"/>
          <w:sz w:val="8"/>
          <w:szCs w:val="8"/>
          <w:lang w:eastAsia="fr-FR"/>
        </w:rPr>
      </w:pPr>
      <w:r w:rsidRPr="00742192">
        <w:rPr>
          <w:rFonts w:ascii="Tahoma" w:eastAsia="Times New Roman" w:hAnsi="Tahoma" w:cs="Tahoma"/>
          <w:color w:val="000000"/>
          <w:sz w:val="8"/>
          <w:szCs w:val="8"/>
          <w:lang w:eastAsia="fr-FR"/>
        </w:rPr>
        <w:t> </w:t>
      </w:r>
    </w:p>
    <w:p w:rsidR="00742192" w:rsidRPr="00742192" w:rsidRDefault="00742192" w:rsidP="00742192">
      <w:pPr>
        <w:shd w:val="clear" w:color="auto" w:fill="FFFFFF"/>
        <w:spacing w:after="0" w:line="240" w:lineRule="auto"/>
        <w:jc w:val="both"/>
        <w:rPr>
          <w:rFonts w:ascii="Verdana" w:eastAsia="Times New Roman" w:hAnsi="Verdana" w:cs="Times New Roman"/>
          <w:color w:val="000000"/>
          <w:sz w:val="18"/>
          <w:szCs w:val="18"/>
          <w:lang w:eastAsia="fr-FR"/>
        </w:rPr>
      </w:pPr>
      <w:r w:rsidRPr="00742192">
        <w:rPr>
          <w:rFonts w:ascii="Tahoma" w:eastAsia="Times New Roman" w:hAnsi="Tahoma" w:cs="Tahoma"/>
          <w:b/>
          <w:bCs/>
          <w:color w:val="000000"/>
          <w:sz w:val="18"/>
          <w:szCs w:val="18"/>
          <w:bdr w:val="none" w:sz="0" w:space="0" w:color="auto" w:frame="1"/>
          <w:lang w:eastAsia="fr-FR"/>
        </w:rPr>
        <w:t>L'art de bien draper </w:t>
      </w:r>
      <w:r w:rsidRPr="00742192">
        <w:rPr>
          <w:rFonts w:ascii="Verdana" w:eastAsia="Times New Roman" w:hAnsi="Verdana" w:cs="Times New Roman"/>
          <w:color w:val="000000"/>
          <w:sz w:val="18"/>
          <w:szCs w:val="18"/>
          <w:lang w:eastAsia="fr-FR"/>
        </w:rPr>
        <w:t>(59 minutes)</w:t>
      </w:r>
      <w:r w:rsidRPr="00742192">
        <w:rPr>
          <w:rFonts w:ascii="Tahoma" w:eastAsia="Times New Roman" w:hAnsi="Tahoma" w:cs="Tahoma"/>
          <w:color w:val="000000"/>
          <w:sz w:val="18"/>
          <w:szCs w:val="18"/>
          <w:lang w:eastAsia="fr-FR"/>
        </w:rPr>
        <w:br/>
      </w:r>
      <w:r w:rsidRPr="00742192">
        <w:rPr>
          <w:rFonts w:ascii="Verdana" w:eastAsia="Times New Roman" w:hAnsi="Verdana" w:cs="Times New Roman"/>
          <w:color w:val="000000"/>
          <w:sz w:val="18"/>
          <w:szCs w:val="18"/>
          <w:lang w:eastAsia="fr-FR"/>
        </w:rPr>
        <w:t>En prolongement de l'exposition du musée des Beaux-Arts de Lyon, l'émission examine dans l'art cet objet particulier qu’est le drapé et dont nous suivons les infinis métamorphoses du classicisme grec à nos jours dans un rassemblement de chefs d'œuvres exceptionnels de Michel-Ange, Raphaël, Dürer, Ingres, Degas, Rodin et Picasso...</w:t>
      </w:r>
      <w:r w:rsidRPr="00742192">
        <w:rPr>
          <w:rFonts w:ascii="Tahoma" w:eastAsia="Times New Roman" w:hAnsi="Tahoma" w:cs="Tahoma"/>
          <w:color w:val="000000"/>
          <w:sz w:val="18"/>
          <w:szCs w:val="18"/>
          <w:lang w:eastAsia="fr-FR"/>
        </w:rPr>
        <w:br/>
      </w:r>
      <w:r w:rsidRPr="00742192">
        <w:rPr>
          <w:rFonts w:ascii="Verdana" w:eastAsia="Times New Roman" w:hAnsi="Verdana" w:cs="Times New Roman"/>
          <w:color w:val="000000"/>
          <w:sz w:val="18"/>
          <w:szCs w:val="18"/>
          <w:lang w:eastAsia="fr-FR"/>
        </w:rPr>
        <w:t>Avec Eric Pagliano (co-commissaire de l’exposition, conservateur du patrimoine au Centre de recherche et de restauration des musées de France, chercheur associé, </w:t>
      </w:r>
      <w:r w:rsidRPr="00742192">
        <w:rPr>
          <w:rFonts w:ascii="Tahoma" w:eastAsia="Times New Roman" w:hAnsi="Tahoma" w:cs="Tahoma"/>
          <w:b/>
          <w:bCs/>
          <w:color w:val="000000"/>
          <w:sz w:val="18"/>
          <w:szCs w:val="18"/>
          <w:bdr w:val="none" w:sz="0" w:space="0" w:color="auto" w:frame="1"/>
          <w:lang w:eastAsia="fr-FR"/>
        </w:rPr>
        <w:t>équipe de recherche de l’École du Louvre / ITEM-EDL)</w:t>
      </w:r>
      <w:r w:rsidRPr="00742192">
        <w:rPr>
          <w:rFonts w:ascii="Verdana" w:eastAsia="Times New Roman" w:hAnsi="Verdana" w:cs="Times New Roman"/>
          <w:color w:val="000000"/>
          <w:sz w:val="18"/>
          <w:szCs w:val="18"/>
          <w:lang w:eastAsia="fr-FR"/>
        </w:rPr>
        <w:t>.</w:t>
      </w:r>
      <w:r w:rsidRPr="00742192">
        <w:rPr>
          <w:rFonts w:ascii="Tahoma" w:eastAsia="Times New Roman" w:hAnsi="Tahoma" w:cs="Tahoma"/>
          <w:color w:val="000000"/>
          <w:sz w:val="18"/>
          <w:szCs w:val="18"/>
          <w:lang w:eastAsia="fr-FR"/>
        </w:rPr>
        <w:br/>
      </w:r>
      <w:hyperlink r:id="rId23" w:tgtFrame="_blank" w:history="1">
        <w:r w:rsidRPr="00742192">
          <w:rPr>
            <w:rFonts w:ascii="Tahoma" w:eastAsia="Times New Roman" w:hAnsi="Tahoma" w:cs="Tahoma"/>
            <w:color w:val="4D90FE"/>
            <w:sz w:val="18"/>
            <w:szCs w:val="18"/>
            <w:bdr w:val="none" w:sz="0" w:space="0" w:color="auto" w:frame="1"/>
            <w:lang w:eastAsia="fr-FR"/>
          </w:rPr>
          <w:t>https://www.franceculture.fr/emissions/lart-est-la-matiere/lart-de-bien-draper-un-outil-expressif</w:t>
        </w:r>
      </w:hyperlink>
    </w:p>
    <w:p w:rsidR="00742192" w:rsidRPr="00742192" w:rsidRDefault="00742192" w:rsidP="00742192">
      <w:pPr>
        <w:shd w:val="clear" w:color="auto" w:fill="FFFFFF"/>
        <w:spacing w:after="0" w:line="240" w:lineRule="auto"/>
        <w:rPr>
          <w:rFonts w:ascii="Tahoma" w:eastAsia="Times New Roman" w:hAnsi="Tahoma" w:cs="Tahoma"/>
          <w:color w:val="000000"/>
          <w:sz w:val="8"/>
          <w:szCs w:val="8"/>
          <w:lang w:eastAsia="fr-FR"/>
        </w:rPr>
      </w:pPr>
      <w:r w:rsidRPr="00742192">
        <w:rPr>
          <w:rFonts w:ascii="Tahoma" w:eastAsia="Times New Roman" w:hAnsi="Tahoma" w:cs="Tahoma"/>
          <w:color w:val="000000"/>
          <w:sz w:val="8"/>
          <w:szCs w:val="8"/>
          <w:lang w:eastAsia="fr-FR"/>
        </w:rPr>
        <w:t> </w:t>
      </w:r>
    </w:p>
    <w:p w:rsidR="00742192" w:rsidRPr="00742192" w:rsidRDefault="00742192" w:rsidP="00742192">
      <w:pPr>
        <w:shd w:val="clear" w:color="auto" w:fill="FFFFFF"/>
        <w:spacing w:after="0" w:line="240" w:lineRule="auto"/>
        <w:jc w:val="both"/>
        <w:rPr>
          <w:rFonts w:ascii="Verdana" w:eastAsia="Times New Roman" w:hAnsi="Verdana" w:cs="Times New Roman"/>
          <w:color w:val="000000"/>
          <w:sz w:val="18"/>
          <w:szCs w:val="18"/>
          <w:lang w:eastAsia="fr-FR"/>
        </w:rPr>
      </w:pPr>
      <w:r w:rsidRPr="00742192">
        <w:rPr>
          <w:rFonts w:ascii="Tahoma" w:eastAsia="Times New Roman" w:hAnsi="Tahoma" w:cs="Tahoma"/>
          <w:b/>
          <w:bCs/>
          <w:color w:val="000000"/>
          <w:sz w:val="18"/>
          <w:szCs w:val="18"/>
          <w:bdr w:val="none" w:sz="0" w:space="0" w:color="auto" w:frame="1"/>
          <w:lang w:eastAsia="fr-FR"/>
        </w:rPr>
        <w:t>Medardo Rosso : un sculpteur révolutionnaire</w:t>
      </w:r>
      <w:r w:rsidRPr="00742192">
        <w:rPr>
          <w:rFonts w:ascii="Verdana" w:eastAsia="Times New Roman" w:hAnsi="Verdana" w:cs="Times New Roman"/>
          <w:color w:val="000000"/>
          <w:sz w:val="18"/>
          <w:szCs w:val="18"/>
          <w:lang w:eastAsia="fr-FR"/>
        </w:rPr>
        <w:t> (59 minutes)</w:t>
      </w:r>
      <w:r w:rsidRPr="00742192">
        <w:rPr>
          <w:rFonts w:ascii="Tahoma" w:eastAsia="Times New Roman" w:hAnsi="Tahoma" w:cs="Tahoma"/>
          <w:color w:val="000000"/>
          <w:sz w:val="18"/>
          <w:szCs w:val="18"/>
          <w:lang w:eastAsia="fr-FR"/>
        </w:rPr>
        <w:br/>
      </w:r>
      <w:r w:rsidRPr="00742192">
        <w:rPr>
          <w:rFonts w:ascii="Verdana" w:eastAsia="Times New Roman" w:hAnsi="Verdana" w:cs="Times New Roman"/>
          <w:color w:val="000000"/>
          <w:sz w:val="18"/>
          <w:szCs w:val="18"/>
          <w:lang w:eastAsia="fr-FR"/>
        </w:rPr>
        <w:t>L'impact de son œuvre fut considérable, sur le futurisme italien, sur Picasso, sur Brancusi et sur Rodin évidemment. Rodin, qui lui écrit en 1893 pour lui avouer sa folle admiration. Apollinaire qui écrit le considérer, en 1918, comme le plus grand sculpteur vivant. Cet artiste, c'est Medardo Rosso.</w:t>
      </w:r>
      <w:r w:rsidRPr="00742192">
        <w:rPr>
          <w:rFonts w:ascii="Tahoma" w:eastAsia="Times New Roman" w:hAnsi="Tahoma" w:cs="Tahoma"/>
          <w:color w:val="000000"/>
          <w:sz w:val="18"/>
          <w:szCs w:val="18"/>
          <w:lang w:eastAsia="fr-FR"/>
        </w:rPr>
        <w:br/>
      </w:r>
      <w:r w:rsidRPr="00742192">
        <w:rPr>
          <w:rFonts w:ascii="Verdana" w:eastAsia="Times New Roman" w:hAnsi="Verdana" w:cs="Times New Roman"/>
          <w:color w:val="000000"/>
          <w:sz w:val="18"/>
          <w:szCs w:val="18"/>
          <w:lang w:eastAsia="fr-FR"/>
        </w:rPr>
        <w:t>Avec Valérie Da Costa (historienne de l'art, critique d'art, maître de conférences (HDR) en histoire de l’art contemporain, </w:t>
      </w:r>
      <w:r w:rsidRPr="00742192">
        <w:rPr>
          <w:rFonts w:ascii="Tahoma" w:eastAsia="Times New Roman" w:hAnsi="Tahoma" w:cs="Tahoma"/>
          <w:b/>
          <w:bCs/>
          <w:color w:val="000000"/>
          <w:sz w:val="18"/>
          <w:szCs w:val="18"/>
          <w:bdr w:val="none" w:sz="0" w:space="0" w:color="auto" w:frame="1"/>
          <w:lang w:eastAsia="fr-FR"/>
        </w:rPr>
        <w:t>enseignante à l’École du Louvre</w:t>
      </w:r>
      <w:r w:rsidRPr="00742192">
        <w:rPr>
          <w:rFonts w:ascii="Verdana" w:eastAsia="Times New Roman" w:hAnsi="Verdana" w:cs="Times New Roman"/>
          <w:color w:val="000000"/>
          <w:sz w:val="18"/>
          <w:szCs w:val="18"/>
          <w:lang w:eastAsia="fr-FR"/>
        </w:rPr>
        <w:t>) et Patrick Faigenbaum (photographe).</w:t>
      </w:r>
      <w:r w:rsidRPr="00742192">
        <w:rPr>
          <w:rFonts w:ascii="Tahoma" w:eastAsia="Times New Roman" w:hAnsi="Tahoma" w:cs="Tahoma"/>
          <w:color w:val="000000"/>
          <w:sz w:val="18"/>
          <w:szCs w:val="18"/>
          <w:lang w:eastAsia="fr-FR"/>
        </w:rPr>
        <w:br/>
      </w:r>
      <w:hyperlink r:id="rId24" w:tgtFrame="_blank" w:history="1">
        <w:r w:rsidRPr="00742192">
          <w:rPr>
            <w:rFonts w:ascii="Tahoma" w:eastAsia="Times New Roman" w:hAnsi="Tahoma" w:cs="Tahoma"/>
            <w:color w:val="4D90FE"/>
            <w:sz w:val="18"/>
            <w:szCs w:val="18"/>
            <w:bdr w:val="none" w:sz="0" w:space="0" w:color="auto" w:frame="1"/>
            <w:lang w:eastAsia="fr-FR"/>
          </w:rPr>
          <w:t>https://www.franceculture.fr/emissions/lart-est-la-matiere/medardo-rosso-un-sculpteur-revolutionnaires</w:t>
        </w:r>
      </w:hyperlink>
    </w:p>
    <w:p w:rsidR="00742192" w:rsidRPr="00742192" w:rsidRDefault="00742192" w:rsidP="00742192">
      <w:pPr>
        <w:shd w:val="clear" w:color="auto" w:fill="FFFFFF"/>
        <w:spacing w:after="0" w:line="240" w:lineRule="auto"/>
        <w:rPr>
          <w:rFonts w:ascii="Tahoma" w:eastAsia="Times New Roman" w:hAnsi="Tahoma" w:cs="Tahoma"/>
          <w:color w:val="000000"/>
          <w:sz w:val="8"/>
          <w:szCs w:val="8"/>
          <w:lang w:eastAsia="fr-FR"/>
        </w:rPr>
      </w:pPr>
      <w:r w:rsidRPr="00742192">
        <w:rPr>
          <w:rFonts w:ascii="Tahoma" w:eastAsia="Times New Roman" w:hAnsi="Tahoma" w:cs="Tahoma"/>
          <w:color w:val="000000"/>
          <w:sz w:val="8"/>
          <w:szCs w:val="8"/>
          <w:lang w:eastAsia="fr-FR"/>
        </w:rPr>
        <w:t> </w:t>
      </w:r>
    </w:p>
    <w:p w:rsidR="00742192" w:rsidRPr="00742192" w:rsidRDefault="00742192" w:rsidP="00742192">
      <w:pPr>
        <w:shd w:val="clear" w:color="auto" w:fill="FFFFFF"/>
        <w:spacing w:after="0" w:line="240" w:lineRule="auto"/>
        <w:jc w:val="both"/>
        <w:rPr>
          <w:rFonts w:ascii="Verdana" w:eastAsia="Times New Roman" w:hAnsi="Verdana" w:cs="Times New Roman"/>
          <w:color w:val="000000"/>
          <w:sz w:val="18"/>
          <w:szCs w:val="18"/>
          <w:lang w:eastAsia="fr-FR"/>
        </w:rPr>
      </w:pPr>
      <w:r w:rsidRPr="00742192">
        <w:rPr>
          <w:rFonts w:ascii="Tahoma" w:eastAsia="Times New Roman" w:hAnsi="Tahoma" w:cs="Tahoma"/>
          <w:b/>
          <w:bCs/>
          <w:color w:val="000000"/>
          <w:sz w:val="18"/>
          <w:szCs w:val="18"/>
          <w:bdr w:val="none" w:sz="0" w:space="0" w:color="auto" w:frame="1"/>
          <w:lang w:eastAsia="fr-FR"/>
        </w:rPr>
        <w:t>Par hasard</w:t>
      </w:r>
      <w:r w:rsidRPr="00742192">
        <w:rPr>
          <w:rFonts w:ascii="Verdana" w:eastAsia="Times New Roman" w:hAnsi="Verdana" w:cs="Times New Roman"/>
          <w:color w:val="000000"/>
          <w:sz w:val="18"/>
          <w:szCs w:val="18"/>
          <w:lang w:eastAsia="fr-FR"/>
        </w:rPr>
        <w:t> (59 minutes)</w:t>
      </w:r>
      <w:r w:rsidRPr="00742192">
        <w:rPr>
          <w:rFonts w:ascii="Tahoma" w:eastAsia="Times New Roman" w:hAnsi="Tahoma" w:cs="Tahoma"/>
          <w:color w:val="000000"/>
          <w:sz w:val="18"/>
          <w:szCs w:val="18"/>
          <w:lang w:eastAsia="fr-FR"/>
        </w:rPr>
        <w:br/>
      </w:r>
      <w:r w:rsidRPr="00742192">
        <w:rPr>
          <w:rFonts w:ascii="Verdana" w:eastAsia="Times New Roman" w:hAnsi="Verdana" w:cs="Times New Roman"/>
          <w:color w:val="000000"/>
          <w:sz w:val="18"/>
          <w:szCs w:val="18"/>
          <w:lang w:eastAsia="fr-FR"/>
        </w:rPr>
        <w:t>De la tâche à la ligne pure, de l’automatisme au mathématisme, l’exposition « Par hasard » (Marseille, Centre de la Vieille Charité, Octobre 2019–février 2020) déroule une typologie chronologique du hasard comme processus créatif à travers les plus importants courants et artistes de la seconde moitié du XIXe siècle à nos jours. Xavier Rey, son commissaire, éclaire ce compagnon des artistes.</w:t>
      </w:r>
      <w:r w:rsidRPr="00742192">
        <w:rPr>
          <w:rFonts w:ascii="Tahoma" w:eastAsia="Times New Roman" w:hAnsi="Tahoma" w:cs="Tahoma"/>
          <w:color w:val="000000"/>
          <w:sz w:val="18"/>
          <w:szCs w:val="18"/>
          <w:lang w:eastAsia="fr-FR"/>
        </w:rPr>
        <w:br/>
      </w:r>
      <w:r w:rsidRPr="00742192">
        <w:rPr>
          <w:rFonts w:ascii="Verdana" w:eastAsia="Times New Roman" w:hAnsi="Verdana" w:cs="Times New Roman"/>
          <w:color w:val="000000"/>
          <w:sz w:val="18"/>
          <w:szCs w:val="18"/>
          <w:lang w:eastAsia="fr-FR"/>
        </w:rPr>
        <w:t>Avec Xavier Rey (commissaire de l’exposition, directeur des musées de Marseille, </w:t>
      </w:r>
      <w:r w:rsidRPr="00742192">
        <w:rPr>
          <w:rFonts w:ascii="Tahoma" w:eastAsia="Times New Roman" w:hAnsi="Tahoma" w:cs="Tahoma"/>
          <w:b/>
          <w:bCs/>
          <w:color w:val="000000"/>
          <w:sz w:val="18"/>
          <w:szCs w:val="18"/>
          <w:bdr w:val="none" w:sz="0" w:space="0" w:color="auto" w:frame="1"/>
          <w:lang w:eastAsia="fr-FR"/>
        </w:rPr>
        <w:t>enseignant à l’École du Louvre</w:t>
      </w:r>
      <w:r w:rsidRPr="00742192">
        <w:rPr>
          <w:rFonts w:ascii="Verdana" w:eastAsia="Times New Roman" w:hAnsi="Verdana" w:cs="Times New Roman"/>
          <w:color w:val="000000"/>
          <w:sz w:val="18"/>
          <w:szCs w:val="18"/>
          <w:lang w:eastAsia="fr-FR"/>
        </w:rPr>
        <w:t>).</w:t>
      </w:r>
      <w:r w:rsidRPr="00742192">
        <w:rPr>
          <w:rFonts w:ascii="Tahoma" w:eastAsia="Times New Roman" w:hAnsi="Tahoma" w:cs="Tahoma"/>
          <w:color w:val="000000"/>
          <w:sz w:val="18"/>
          <w:szCs w:val="18"/>
          <w:lang w:eastAsia="fr-FR"/>
        </w:rPr>
        <w:br/>
      </w:r>
      <w:hyperlink r:id="rId25" w:tgtFrame="_blank" w:history="1">
        <w:r w:rsidRPr="00742192">
          <w:rPr>
            <w:rFonts w:ascii="Tahoma" w:eastAsia="Times New Roman" w:hAnsi="Tahoma" w:cs="Tahoma"/>
            <w:color w:val="4D90FE"/>
            <w:sz w:val="18"/>
            <w:szCs w:val="18"/>
            <w:bdr w:val="none" w:sz="0" w:space="0" w:color="auto" w:frame="1"/>
            <w:lang w:eastAsia="fr-FR"/>
          </w:rPr>
          <w:t>https://www.franceculture.fr/emissions/lart-est-la-matiere/par-hasard</w:t>
        </w:r>
      </w:hyperlink>
    </w:p>
    <w:p w:rsidR="00742192" w:rsidRPr="00742192" w:rsidRDefault="00742192" w:rsidP="00742192">
      <w:pPr>
        <w:shd w:val="clear" w:color="auto" w:fill="FFFFFF"/>
        <w:spacing w:after="0" w:line="240" w:lineRule="auto"/>
        <w:rPr>
          <w:rFonts w:ascii="Tahoma" w:eastAsia="Times New Roman" w:hAnsi="Tahoma" w:cs="Tahoma"/>
          <w:color w:val="000000"/>
          <w:sz w:val="20"/>
          <w:szCs w:val="20"/>
          <w:lang w:eastAsia="fr-FR"/>
        </w:rPr>
      </w:pPr>
      <w:r w:rsidRPr="00742192">
        <w:rPr>
          <w:rFonts w:ascii="Tahoma" w:eastAsia="Times New Roman" w:hAnsi="Tahoma" w:cs="Tahoma"/>
          <w:color w:val="000000"/>
          <w:sz w:val="20"/>
          <w:szCs w:val="20"/>
          <w:lang w:eastAsia="fr-FR"/>
        </w:rPr>
        <w:t> </w:t>
      </w:r>
    </w:p>
    <w:p w:rsidR="00742192" w:rsidRPr="00742192" w:rsidRDefault="00742192" w:rsidP="00742192">
      <w:pPr>
        <w:spacing w:after="0" w:line="240" w:lineRule="auto"/>
        <w:rPr>
          <w:rFonts w:ascii="Times New Roman" w:eastAsia="Times New Roman" w:hAnsi="Times New Roman" w:cs="Times New Roman"/>
          <w:sz w:val="24"/>
          <w:szCs w:val="24"/>
          <w:lang w:eastAsia="fr-FR"/>
        </w:rPr>
      </w:pPr>
      <w:r w:rsidRPr="00742192">
        <w:rPr>
          <w:rFonts w:ascii="Times New Roman" w:eastAsia="Times New Roman" w:hAnsi="Times New Roman" w:cs="Times New Roman"/>
          <w:noProof/>
          <w:sz w:val="24"/>
          <w:szCs w:val="24"/>
          <w:lang w:eastAsia="fr-FR"/>
        </w:rPr>
        <w:drawing>
          <wp:inline distT="0" distB="0" distL="0" distR="0">
            <wp:extent cx="85725" cy="85725"/>
            <wp:effectExtent l="0" t="0" r="9525" b="9525"/>
            <wp:docPr id="7" name="Image 7" descr="http://www.ecoledulouvre.fr/webmaster/car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www.ecoledulouvre.fr/webmaster/carre.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r w:rsidRPr="00742192">
        <w:rPr>
          <w:rFonts w:ascii="Tahoma" w:eastAsia="Times New Roman" w:hAnsi="Tahoma" w:cs="Tahoma"/>
          <w:color w:val="000000"/>
          <w:sz w:val="24"/>
          <w:szCs w:val="24"/>
          <w:shd w:val="clear" w:color="auto" w:fill="FFFFFF"/>
          <w:lang w:eastAsia="fr-FR"/>
        </w:rPr>
        <w:t>  </w:t>
      </w:r>
      <w:r w:rsidRPr="00742192">
        <w:rPr>
          <w:rFonts w:ascii="Verdana" w:eastAsia="Times New Roman" w:hAnsi="Verdana" w:cs="Times New Roman"/>
          <w:b/>
          <w:bCs/>
          <w:color w:val="000000"/>
          <w:sz w:val="20"/>
          <w:szCs w:val="20"/>
          <w:bdr w:val="none" w:sz="0" w:space="0" w:color="auto" w:frame="1"/>
          <w:shd w:val="clear" w:color="auto" w:fill="FFFFFF"/>
          <w:lang w:eastAsia="fr-FR"/>
        </w:rPr>
        <w:t>Les Masterclasses</w:t>
      </w:r>
    </w:p>
    <w:p w:rsidR="00742192" w:rsidRPr="00742192" w:rsidRDefault="00742192" w:rsidP="00742192">
      <w:pPr>
        <w:shd w:val="clear" w:color="auto" w:fill="FFFFFF"/>
        <w:spacing w:after="0" w:line="240" w:lineRule="auto"/>
        <w:jc w:val="both"/>
        <w:rPr>
          <w:rFonts w:ascii="Verdana" w:eastAsia="Times New Roman" w:hAnsi="Verdana" w:cs="Times New Roman"/>
          <w:color w:val="000000"/>
          <w:sz w:val="18"/>
          <w:szCs w:val="18"/>
          <w:lang w:eastAsia="fr-FR"/>
        </w:rPr>
      </w:pPr>
      <w:r w:rsidRPr="00742192">
        <w:rPr>
          <w:rFonts w:ascii="Verdana" w:eastAsia="Times New Roman" w:hAnsi="Verdana" w:cs="Times New Roman"/>
          <w:color w:val="000000"/>
          <w:sz w:val="18"/>
          <w:szCs w:val="18"/>
          <w:lang w:eastAsia="fr-FR"/>
        </w:rPr>
        <w:t>Une émission de France Culture consacrée à Sebastião Salgado, fils d’agriculteurs brésiliens, qui découvre l'Histoire de l'art et la photographie en quittant la ferme familiale. Partant de Sao Paulo à Paris, il va ensuite parcourir le monde pour devenir un des photographes les plus célébrés qui soient. Il revient sur sa vie et ses recontres, dans une masterclasse enregistrée au Centre Pompidou dans le cadre du festival IMAGINE.</w:t>
      </w:r>
      <w:r w:rsidRPr="00742192">
        <w:rPr>
          <w:rFonts w:ascii="Tahoma" w:eastAsia="Times New Roman" w:hAnsi="Tahoma" w:cs="Tahoma"/>
          <w:color w:val="000000"/>
          <w:sz w:val="18"/>
          <w:szCs w:val="18"/>
          <w:lang w:eastAsia="fr-FR"/>
        </w:rPr>
        <w:br/>
      </w:r>
      <w:r w:rsidRPr="00742192">
        <w:rPr>
          <w:rFonts w:ascii="Tahoma" w:eastAsia="Times New Roman" w:hAnsi="Tahoma" w:cs="Tahoma"/>
          <w:b/>
          <w:bCs/>
          <w:color w:val="000000"/>
          <w:sz w:val="18"/>
          <w:szCs w:val="18"/>
          <w:bdr w:val="none" w:sz="0" w:space="0" w:color="auto" w:frame="1"/>
          <w:lang w:eastAsia="fr-FR"/>
        </w:rPr>
        <w:t>« Sebastião Salgado : "La photographie, c'est la mémoire et le miroir de l'Histoire" » </w:t>
      </w:r>
      <w:r w:rsidRPr="00742192">
        <w:rPr>
          <w:rFonts w:ascii="Verdana" w:eastAsia="Times New Roman" w:hAnsi="Verdana" w:cs="Times New Roman"/>
          <w:color w:val="000000"/>
          <w:sz w:val="18"/>
          <w:szCs w:val="18"/>
          <w:lang w:eastAsia="fr-FR"/>
        </w:rPr>
        <w:t>(59 minutes)</w:t>
      </w:r>
      <w:r w:rsidRPr="00742192">
        <w:rPr>
          <w:rFonts w:ascii="Tahoma" w:eastAsia="Times New Roman" w:hAnsi="Tahoma" w:cs="Tahoma"/>
          <w:color w:val="000000"/>
          <w:sz w:val="18"/>
          <w:szCs w:val="18"/>
          <w:lang w:eastAsia="fr-FR"/>
        </w:rPr>
        <w:br/>
      </w:r>
      <w:hyperlink r:id="rId26" w:tgtFrame="_blank" w:history="1">
        <w:r w:rsidRPr="00742192">
          <w:rPr>
            <w:rFonts w:ascii="Tahoma" w:eastAsia="Times New Roman" w:hAnsi="Tahoma" w:cs="Tahoma"/>
            <w:color w:val="4D90FE"/>
            <w:sz w:val="18"/>
            <w:szCs w:val="18"/>
            <w:bdr w:val="none" w:sz="0" w:space="0" w:color="auto" w:frame="1"/>
            <w:lang w:eastAsia="fr-FR"/>
          </w:rPr>
          <w:t>https://www.franceculture.fr/emissions/les-masterclasses/sebastiao-salgado-la-photographie-cest-la-memoire-et-le-miroir-de-lhistoire</w:t>
        </w:r>
      </w:hyperlink>
    </w:p>
    <w:p w:rsidR="00742192" w:rsidRPr="00742192" w:rsidRDefault="00742192" w:rsidP="00742192">
      <w:pPr>
        <w:shd w:val="clear" w:color="auto" w:fill="FFFFFF"/>
        <w:spacing w:after="0" w:line="240" w:lineRule="auto"/>
        <w:jc w:val="both"/>
        <w:rPr>
          <w:rFonts w:ascii="Verdana" w:eastAsia="Times New Roman" w:hAnsi="Verdana" w:cs="Times New Roman"/>
          <w:color w:val="000000"/>
          <w:sz w:val="20"/>
          <w:szCs w:val="20"/>
          <w:lang w:eastAsia="fr-FR"/>
        </w:rPr>
      </w:pPr>
      <w:r w:rsidRPr="00742192">
        <w:rPr>
          <w:rFonts w:ascii="Verdana" w:eastAsia="Times New Roman" w:hAnsi="Verdana" w:cs="Times New Roman"/>
          <w:color w:val="000000"/>
          <w:sz w:val="20"/>
          <w:szCs w:val="20"/>
          <w:lang w:eastAsia="fr-FR"/>
        </w:rPr>
        <w:t> </w:t>
      </w:r>
    </w:p>
    <w:p w:rsidR="00742192" w:rsidRPr="00742192" w:rsidRDefault="00742192" w:rsidP="00742192">
      <w:pPr>
        <w:spacing w:after="0" w:line="240" w:lineRule="auto"/>
        <w:rPr>
          <w:rFonts w:ascii="Times New Roman" w:eastAsia="Times New Roman" w:hAnsi="Times New Roman" w:cs="Times New Roman"/>
          <w:sz w:val="24"/>
          <w:szCs w:val="24"/>
          <w:lang w:eastAsia="fr-FR"/>
        </w:rPr>
      </w:pPr>
      <w:r w:rsidRPr="00742192">
        <w:rPr>
          <w:rFonts w:ascii="Times New Roman" w:eastAsia="Times New Roman" w:hAnsi="Times New Roman" w:cs="Times New Roman"/>
          <w:sz w:val="24"/>
          <w:szCs w:val="24"/>
          <w:lang w:eastAsia="fr-FR"/>
        </w:rPr>
        <w:pict>
          <v:rect id="_x0000_i1029" style="width:4.55pt;height:1.5pt" o:hrpct="0" o:hrstd="t" o:hrnoshade="t" o:hr="t" fillcolor="black" stroked="f"/>
        </w:pict>
      </w:r>
    </w:p>
    <w:p w:rsidR="00742192" w:rsidRPr="00742192" w:rsidRDefault="00742192" w:rsidP="00742192">
      <w:pPr>
        <w:shd w:val="clear" w:color="auto" w:fill="FFFFFF"/>
        <w:spacing w:after="0" w:line="240" w:lineRule="auto"/>
        <w:rPr>
          <w:rFonts w:ascii="Tahoma" w:eastAsia="Times New Roman" w:hAnsi="Tahoma" w:cs="Tahoma"/>
          <w:color w:val="000000"/>
          <w:sz w:val="12"/>
          <w:szCs w:val="12"/>
          <w:lang w:eastAsia="fr-FR"/>
        </w:rPr>
      </w:pPr>
      <w:r w:rsidRPr="00742192">
        <w:rPr>
          <w:rFonts w:ascii="Tahoma" w:eastAsia="Times New Roman" w:hAnsi="Tahoma" w:cs="Tahoma"/>
          <w:color w:val="000000"/>
          <w:sz w:val="12"/>
          <w:szCs w:val="12"/>
          <w:lang w:eastAsia="fr-FR"/>
        </w:rPr>
        <w:t> </w:t>
      </w:r>
    </w:p>
    <w:p w:rsidR="00742192" w:rsidRPr="00742192" w:rsidRDefault="00742192" w:rsidP="00742192">
      <w:pPr>
        <w:spacing w:after="0" w:line="240" w:lineRule="auto"/>
        <w:rPr>
          <w:rFonts w:ascii="Times New Roman" w:eastAsia="Times New Roman" w:hAnsi="Times New Roman" w:cs="Times New Roman"/>
          <w:sz w:val="24"/>
          <w:szCs w:val="24"/>
          <w:lang w:eastAsia="fr-FR"/>
        </w:rPr>
      </w:pPr>
      <w:r w:rsidRPr="00742192">
        <w:rPr>
          <w:rFonts w:ascii="Times New Roman" w:eastAsia="Times New Roman" w:hAnsi="Times New Roman" w:cs="Times New Roman"/>
          <w:noProof/>
          <w:sz w:val="24"/>
          <w:szCs w:val="24"/>
          <w:lang w:eastAsia="fr-FR"/>
        </w:rPr>
        <w:drawing>
          <wp:inline distT="0" distB="0" distL="0" distR="0">
            <wp:extent cx="2705100" cy="1857375"/>
            <wp:effectExtent l="0" t="0" r="0" b="9525"/>
            <wp:docPr id="6" name="Image 6" descr="http://www.ecoledulouvre.fr/sites/default/files/images/hansBelt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www.ecoledulouvre.fr/sites/default/files/images/hansBelting.jp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705100" cy="1857375"/>
                    </a:xfrm>
                    <a:prstGeom prst="rect">
                      <a:avLst/>
                    </a:prstGeom>
                    <a:noFill/>
                    <a:ln>
                      <a:noFill/>
                    </a:ln>
                  </pic:spPr>
                </pic:pic>
              </a:graphicData>
            </a:graphic>
          </wp:inline>
        </w:drawing>
      </w:r>
    </w:p>
    <w:p w:rsidR="00742192" w:rsidRPr="00742192" w:rsidRDefault="00742192" w:rsidP="00742192">
      <w:pPr>
        <w:shd w:val="clear" w:color="auto" w:fill="FFFFFF"/>
        <w:spacing w:after="0" w:line="240" w:lineRule="auto"/>
        <w:rPr>
          <w:rFonts w:ascii="Tahoma" w:eastAsia="Times New Roman" w:hAnsi="Tahoma" w:cs="Tahoma"/>
          <w:color w:val="000000"/>
          <w:sz w:val="12"/>
          <w:szCs w:val="12"/>
          <w:lang w:eastAsia="fr-FR"/>
        </w:rPr>
      </w:pPr>
      <w:r w:rsidRPr="00742192">
        <w:rPr>
          <w:rFonts w:ascii="Tahoma" w:eastAsia="Times New Roman" w:hAnsi="Tahoma" w:cs="Tahoma"/>
          <w:color w:val="000000"/>
          <w:sz w:val="12"/>
          <w:szCs w:val="12"/>
          <w:lang w:eastAsia="fr-FR"/>
        </w:rPr>
        <w:t> </w:t>
      </w:r>
    </w:p>
    <w:p w:rsidR="00742192" w:rsidRPr="00742192" w:rsidRDefault="00742192" w:rsidP="00742192">
      <w:pPr>
        <w:shd w:val="clear" w:color="auto" w:fill="FFFFFF"/>
        <w:spacing w:after="0" w:line="240" w:lineRule="auto"/>
        <w:jc w:val="both"/>
        <w:rPr>
          <w:rFonts w:ascii="Verdana" w:eastAsia="Times New Roman" w:hAnsi="Verdana" w:cs="Times New Roman"/>
          <w:color w:val="808080"/>
          <w:sz w:val="28"/>
          <w:szCs w:val="28"/>
          <w:lang w:eastAsia="fr-FR"/>
        </w:rPr>
      </w:pPr>
      <w:r w:rsidRPr="00742192">
        <w:rPr>
          <w:rFonts w:ascii="Verdana" w:eastAsia="Times New Roman" w:hAnsi="Verdana" w:cs="Times New Roman"/>
          <w:color w:val="808080"/>
          <w:sz w:val="28"/>
          <w:szCs w:val="28"/>
          <w:lang w:eastAsia="fr-FR"/>
        </w:rPr>
        <w:t>Vidéos, films et documentaires</w:t>
      </w:r>
    </w:p>
    <w:p w:rsidR="00742192" w:rsidRPr="00742192" w:rsidRDefault="00742192" w:rsidP="00742192">
      <w:pPr>
        <w:shd w:val="clear" w:color="auto" w:fill="FFFFFF"/>
        <w:spacing w:after="0" w:line="240" w:lineRule="auto"/>
        <w:rPr>
          <w:rFonts w:ascii="Tahoma" w:eastAsia="Times New Roman" w:hAnsi="Tahoma" w:cs="Tahoma"/>
          <w:color w:val="000000"/>
          <w:sz w:val="8"/>
          <w:szCs w:val="8"/>
          <w:lang w:eastAsia="fr-FR"/>
        </w:rPr>
      </w:pPr>
      <w:r w:rsidRPr="00742192">
        <w:rPr>
          <w:rFonts w:ascii="Tahoma" w:eastAsia="Times New Roman" w:hAnsi="Tahoma" w:cs="Tahoma"/>
          <w:color w:val="000000"/>
          <w:sz w:val="8"/>
          <w:szCs w:val="8"/>
          <w:lang w:eastAsia="fr-FR"/>
        </w:rPr>
        <w:t> </w:t>
      </w:r>
    </w:p>
    <w:p w:rsidR="00742192" w:rsidRPr="00742192" w:rsidRDefault="00742192" w:rsidP="00742192">
      <w:pPr>
        <w:spacing w:after="0" w:line="240" w:lineRule="auto"/>
        <w:rPr>
          <w:rFonts w:ascii="Times New Roman" w:eastAsia="Times New Roman" w:hAnsi="Times New Roman" w:cs="Times New Roman"/>
          <w:sz w:val="24"/>
          <w:szCs w:val="24"/>
          <w:lang w:eastAsia="fr-FR"/>
        </w:rPr>
      </w:pPr>
      <w:r w:rsidRPr="00742192">
        <w:rPr>
          <w:rFonts w:ascii="Times New Roman" w:eastAsia="Times New Roman" w:hAnsi="Times New Roman" w:cs="Times New Roman"/>
          <w:noProof/>
          <w:sz w:val="24"/>
          <w:szCs w:val="24"/>
          <w:lang w:eastAsia="fr-FR"/>
        </w:rPr>
        <w:drawing>
          <wp:inline distT="0" distB="0" distL="0" distR="0">
            <wp:extent cx="85725" cy="85725"/>
            <wp:effectExtent l="0" t="0" r="9525" b="9525"/>
            <wp:docPr id="5" name="Image 5" descr="http://www.ecoledulouvre.fr/webmaster/car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www.ecoledulouvre.fr/webmaster/carre.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r w:rsidRPr="00742192">
        <w:rPr>
          <w:rFonts w:ascii="Tahoma" w:eastAsia="Times New Roman" w:hAnsi="Tahoma" w:cs="Tahoma"/>
          <w:color w:val="000000"/>
          <w:sz w:val="24"/>
          <w:szCs w:val="24"/>
          <w:shd w:val="clear" w:color="auto" w:fill="FFFFFF"/>
          <w:lang w:eastAsia="fr-FR"/>
        </w:rPr>
        <w:t>  </w:t>
      </w:r>
      <w:r w:rsidRPr="00742192">
        <w:rPr>
          <w:rFonts w:ascii="Tahoma" w:eastAsia="Times New Roman" w:hAnsi="Tahoma" w:cs="Tahoma"/>
          <w:b/>
          <w:bCs/>
          <w:color w:val="000000"/>
          <w:sz w:val="20"/>
          <w:szCs w:val="20"/>
          <w:bdr w:val="none" w:sz="0" w:space="0" w:color="auto" w:frame="1"/>
          <w:shd w:val="clear" w:color="auto" w:fill="FFFFFF"/>
          <w:lang w:eastAsia="fr-FR"/>
        </w:rPr>
        <w:t>Hans Belting, le lieu des images</w:t>
      </w:r>
      <w:r w:rsidRPr="00742192">
        <w:rPr>
          <w:rFonts w:ascii="Tahoma" w:eastAsia="Times New Roman" w:hAnsi="Tahoma" w:cs="Tahoma"/>
          <w:b/>
          <w:bCs/>
          <w:color w:val="000000"/>
          <w:sz w:val="20"/>
          <w:szCs w:val="20"/>
          <w:bdr w:val="none" w:sz="0" w:space="0" w:color="auto" w:frame="1"/>
          <w:shd w:val="clear" w:color="auto" w:fill="FFFFFF"/>
          <w:lang w:eastAsia="fr-FR"/>
        </w:rPr>
        <w:br/>
        <w:t>Un film d’Yves Breuil </w:t>
      </w:r>
      <w:r w:rsidRPr="00742192">
        <w:rPr>
          <w:rFonts w:ascii="Verdana" w:eastAsia="Times New Roman" w:hAnsi="Verdana" w:cs="Times New Roman"/>
          <w:color w:val="000000"/>
          <w:sz w:val="20"/>
          <w:szCs w:val="20"/>
          <w:bdr w:val="none" w:sz="0" w:space="0" w:color="auto" w:frame="1"/>
          <w:shd w:val="clear" w:color="auto" w:fill="FFFFFF"/>
          <w:lang w:eastAsia="fr-FR"/>
        </w:rPr>
        <w:t>(59 minutes)</w:t>
      </w:r>
    </w:p>
    <w:p w:rsidR="00742192" w:rsidRPr="00742192" w:rsidRDefault="00742192" w:rsidP="00742192">
      <w:pPr>
        <w:shd w:val="clear" w:color="auto" w:fill="FFFFFF"/>
        <w:spacing w:after="0" w:line="240" w:lineRule="auto"/>
        <w:jc w:val="both"/>
        <w:rPr>
          <w:rFonts w:ascii="Verdana" w:eastAsia="Times New Roman" w:hAnsi="Verdana" w:cs="Times New Roman"/>
          <w:color w:val="000000"/>
          <w:sz w:val="18"/>
          <w:szCs w:val="18"/>
          <w:lang w:eastAsia="fr-FR"/>
        </w:rPr>
      </w:pPr>
      <w:r w:rsidRPr="00742192">
        <w:rPr>
          <w:rFonts w:ascii="Verdana" w:eastAsia="Times New Roman" w:hAnsi="Verdana" w:cs="Times New Roman"/>
          <w:color w:val="000000"/>
          <w:sz w:val="18"/>
          <w:szCs w:val="18"/>
          <w:lang w:eastAsia="fr-FR"/>
        </w:rPr>
        <w:t>Professeur d'histoire de l'art à l'université de Munich, puis d'histoire de l'art et de théorie des médias à l'Institut technologique de Karlsruhe, membre de l'Académie des sciences de Heidelberg, Hans Belting a occupé, de 2002 à 2003, la chaire européenne du Collège de France. Ce documentaire interroge la question centrale du travail de l’historien de l’art : la place de l’image dans l’histoire des hommes.</w:t>
      </w:r>
      <w:r w:rsidRPr="00742192">
        <w:rPr>
          <w:rFonts w:ascii="Tahoma" w:eastAsia="Times New Roman" w:hAnsi="Tahoma" w:cs="Tahoma"/>
          <w:color w:val="000000"/>
          <w:sz w:val="18"/>
          <w:szCs w:val="18"/>
          <w:lang w:eastAsia="fr-FR"/>
        </w:rPr>
        <w:br/>
      </w:r>
      <w:hyperlink r:id="rId28" w:tgtFrame="_blank" w:history="1">
        <w:r w:rsidRPr="00742192">
          <w:rPr>
            <w:rFonts w:ascii="Tahoma" w:eastAsia="Times New Roman" w:hAnsi="Tahoma" w:cs="Tahoma"/>
            <w:color w:val="4D90FE"/>
            <w:sz w:val="18"/>
            <w:szCs w:val="18"/>
            <w:bdr w:val="none" w:sz="0" w:space="0" w:color="auto" w:frame="1"/>
            <w:lang w:eastAsia="fr-FR"/>
          </w:rPr>
          <w:t>https://www.youtube.com/watch?v=_3cq3c9Ae_M</w:t>
        </w:r>
      </w:hyperlink>
    </w:p>
    <w:p w:rsidR="00742192" w:rsidRPr="00742192" w:rsidRDefault="00742192" w:rsidP="00742192">
      <w:pPr>
        <w:shd w:val="clear" w:color="auto" w:fill="FFFFFF"/>
        <w:spacing w:after="0" w:line="240" w:lineRule="auto"/>
        <w:jc w:val="both"/>
        <w:rPr>
          <w:rFonts w:ascii="Verdana" w:eastAsia="Times New Roman" w:hAnsi="Verdana" w:cs="Times New Roman"/>
          <w:color w:val="000000"/>
          <w:sz w:val="20"/>
          <w:szCs w:val="20"/>
          <w:lang w:eastAsia="fr-FR"/>
        </w:rPr>
      </w:pPr>
      <w:r w:rsidRPr="00742192">
        <w:rPr>
          <w:rFonts w:ascii="Verdana" w:eastAsia="Times New Roman" w:hAnsi="Verdana" w:cs="Times New Roman"/>
          <w:color w:val="000000"/>
          <w:sz w:val="20"/>
          <w:szCs w:val="20"/>
          <w:lang w:eastAsia="fr-FR"/>
        </w:rPr>
        <w:t> </w:t>
      </w:r>
    </w:p>
    <w:p w:rsidR="00742192" w:rsidRPr="00742192" w:rsidRDefault="00742192" w:rsidP="00742192">
      <w:pPr>
        <w:spacing w:after="0" w:line="240" w:lineRule="auto"/>
        <w:rPr>
          <w:rFonts w:ascii="Times New Roman" w:eastAsia="Times New Roman" w:hAnsi="Times New Roman" w:cs="Times New Roman"/>
          <w:sz w:val="24"/>
          <w:szCs w:val="24"/>
          <w:lang w:eastAsia="fr-FR"/>
        </w:rPr>
      </w:pPr>
      <w:r w:rsidRPr="00742192">
        <w:rPr>
          <w:rFonts w:ascii="Times New Roman" w:eastAsia="Times New Roman" w:hAnsi="Times New Roman" w:cs="Times New Roman"/>
          <w:sz w:val="24"/>
          <w:szCs w:val="24"/>
          <w:lang w:eastAsia="fr-FR"/>
        </w:rPr>
        <w:pict>
          <v:rect id="_x0000_i1030" style="width:4.55pt;height:1.5pt" o:hrpct="0" o:hrstd="t" o:hrnoshade="t" o:hr="t" fillcolor="black" stroked="f"/>
        </w:pict>
      </w:r>
    </w:p>
    <w:p w:rsidR="00742192" w:rsidRPr="00742192" w:rsidRDefault="00742192" w:rsidP="00742192">
      <w:pPr>
        <w:shd w:val="clear" w:color="auto" w:fill="FFFFFF"/>
        <w:spacing w:after="0" w:line="240" w:lineRule="auto"/>
        <w:rPr>
          <w:rFonts w:ascii="Tahoma" w:eastAsia="Times New Roman" w:hAnsi="Tahoma" w:cs="Tahoma"/>
          <w:color w:val="000000"/>
          <w:sz w:val="12"/>
          <w:szCs w:val="12"/>
          <w:lang w:eastAsia="fr-FR"/>
        </w:rPr>
      </w:pPr>
      <w:r w:rsidRPr="00742192">
        <w:rPr>
          <w:rFonts w:ascii="Tahoma" w:eastAsia="Times New Roman" w:hAnsi="Tahoma" w:cs="Tahoma"/>
          <w:color w:val="000000"/>
          <w:sz w:val="12"/>
          <w:szCs w:val="12"/>
          <w:lang w:eastAsia="fr-FR"/>
        </w:rPr>
        <w:t> </w:t>
      </w:r>
    </w:p>
    <w:p w:rsidR="00742192" w:rsidRPr="00742192" w:rsidRDefault="00742192" w:rsidP="00742192">
      <w:pPr>
        <w:spacing w:after="0" w:line="240" w:lineRule="auto"/>
        <w:rPr>
          <w:rFonts w:ascii="Times New Roman" w:eastAsia="Times New Roman" w:hAnsi="Times New Roman" w:cs="Times New Roman"/>
          <w:sz w:val="24"/>
          <w:szCs w:val="24"/>
          <w:lang w:eastAsia="fr-FR"/>
        </w:rPr>
      </w:pPr>
      <w:r w:rsidRPr="00742192">
        <w:rPr>
          <w:rFonts w:ascii="Times New Roman" w:eastAsia="Times New Roman" w:hAnsi="Times New Roman" w:cs="Times New Roman"/>
          <w:noProof/>
          <w:sz w:val="24"/>
          <w:szCs w:val="24"/>
          <w:lang w:eastAsia="fr-FR"/>
        </w:rPr>
        <w:drawing>
          <wp:inline distT="0" distB="0" distL="0" distR="0">
            <wp:extent cx="2705100" cy="1476375"/>
            <wp:effectExtent l="0" t="0" r="0" b="9525"/>
            <wp:docPr id="4" name="Image 4" descr="http://www.ecoledulouvre.fr/sites/default/files/images/archiReve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www.ecoledulouvre.fr/sites/default/files/images/archiRevees.jp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705100" cy="1476375"/>
                    </a:xfrm>
                    <a:prstGeom prst="rect">
                      <a:avLst/>
                    </a:prstGeom>
                    <a:noFill/>
                    <a:ln>
                      <a:noFill/>
                    </a:ln>
                  </pic:spPr>
                </pic:pic>
              </a:graphicData>
            </a:graphic>
          </wp:inline>
        </w:drawing>
      </w:r>
    </w:p>
    <w:p w:rsidR="00742192" w:rsidRPr="00742192" w:rsidRDefault="00742192" w:rsidP="00742192">
      <w:pPr>
        <w:shd w:val="clear" w:color="auto" w:fill="FFFFFF"/>
        <w:spacing w:after="0" w:line="240" w:lineRule="auto"/>
        <w:rPr>
          <w:rFonts w:ascii="Tahoma" w:eastAsia="Times New Roman" w:hAnsi="Tahoma" w:cs="Tahoma"/>
          <w:color w:val="000000"/>
          <w:sz w:val="12"/>
          <w:szCs w:val="12"/>
          <w:lang w:eastAsia="fr-FR"/>
        </w:rPr>
      </w:pPr>
      <w:r w:rsidRPr="00742192">
        <w:rPr>
          <w:rFonts w:ascii="Tahoma" w:eastAsia="Times New Roman" w:hAnsi="Tahoma" w:cs="Tahoma"/>
          <w:color w:val="000000"/>
          <w:sz w:val="12"/>
          <w:szCs w:val="12"/>
          <w:lang w:eastAsia="fr-FR"/>
        </w:rPr>
        <w:t> </w:t>
      </w:r>
    </w:p>
    <w:p w:rsidR="00742192" w:rsidRPr="00742192" w:rsidRDefault="00742192" w:rsidP="00742192">
      <w:pPr>
        <w:shd w:val="clear" w:color="auto" w:fill="FFFFFF"/>
        <w:spacing w:after="0" w:line="240" w:lineRule="auto"/>
        <w:jc w:val="both"/>
        <w:rPr>
          <w:rFonts w:ascii="Verdana" w:eastAsia="Times New Roman" w:hAnsi="Verdana" w:cs="Times New Roman"/>
          <w:color w:val="808080"/>
          <w:sz w:val="28"/>
          <w:szCs w:val="28"/>
          <w:lang w:eastAsia="fr-FR"/>
        </w:rPr>
      </w:pPr>
      <w:r w:rsidRPr="00742192">
        <w:rPr>
          <w:rFonts w:ascii="Verdana" w:eastAsia="Times New Roman" w:hAnsi="Verdana" w:cs="Times New Roman"/>
          <w:color w:val="808080"/>
          <w:sz w:val="28"/>
          <w:szCs w:val="28"/>
          <w:lang w:eastAsia="fr-FR"/>
        </w:rPr>
        <w:t>Trouvailles, jeux et quizz...</w:t>
      </w:r>
    </w:p>
    <w:p w:rsidR="00742192" w:rsidRPr="00742192" w:rsidRDefault="00742192" w:rsidP="00742192">
      <w:pPr>
        <w:shd w:val="clear" w:color="auto" w:fill="FFFFFF"/>
        <w:spacing w:after="0" w:line="240" w:lineRule="auto"/>
        <w:jc w:val="both"/>
        <w:rPr>
          <w:rFonts w:ascii="Verdana" w:eastAsia="Times New Roman" w:hAnsi="Verdana" w:cs="Times New Roman"/>
          <w:color w:val="808080"/>
          <w:sz w:val="18"/>
          <w:szCs w:val="18"/>
          <w:lang w:eastAsia="fr-FR"/>
        </w:rPr>
      </w:pPr>
      <w:r w:rsidRPr="00742192">
        <w:rPr>
          <w:rFonts w:ascii="Verdana" w:eastAsia="Times New Roman" w:hAnsi="Verdana" w:cs="Times New Roman"/>
          <w:color w:val="808080"/>
          <w:sz w:val="18"/>
          <w:szCs w:val="18"/>
          <w:lang w:eastAsia="fr-FR"/>
        </w:rPr>
        <w:t>... pour grands et petits</w:t>
      </w:r>
    </w:p>
    <w:p w:rsidR="00742192" w:rsidRPr="00742192" w:rsidRDefault="00742192" w:rsidP="00742192">
      <w:pPr>
        <w:shd w:val="clear" w:color="auto" w:fill="FFFFFF"/>
        <w:spacing w:after="0" w:line="240" w:lineRule="auto"/>
        <w:rPr>
          <w:rFonts w:ascii="Tahoma" w:eastAsia="Times New Roman" w:hAnsi="Tahoma" w:cs="Tahoma"/>
          <w:color w:val="000000"/>
          <w:sz w:val="8"/>
          <w:szCs w:val="8"/>
          <w:lang w:eastAsia="fr-FR"/>
        </w:rPr>
      </w:pPr>
      <w:r w:rsidRPr="00742192">
        <w:rPr>
          <w:rFonts w:ascii="Tahoma" w:eastAsia="Times New Roman" w:hAnsi="Tahoma" w:cs="Tahoma"/>
          <w:color w:val="000000"/>
          <w:sz w:val="8"/>
          <w:szCs w:val="8"/>
          <w:lang w:eastAsia="fr-FR"/>
        </w:rPr>
        <w:t> </w:t>
      </w:r>
    </w:p>
    <w:p w:rsidR="00742192" w:rsidRPr="00742192" w:rsidRDefault="00742192" w:rsidP="00742192">
      <w:pPr>
        <w:spacing w:after="0" w:line="240" w:lineRule="auto"/>
        <w:rPr>
          <w:rFonts w:ascii="Times New Roman" w:eastAsia="Times New Roman" w:hAnsi="Times New Roman" w:cs="Times New Roman"/>
          <w:sz w:val="24"/>
          <w:szCs w:val="24"/>
          <w:lang w:eastAsia="fr-FR"/>
        </w:rPr>
      </w:pPr>
      <w:r w:rsidRPr="00742192">
        <w:rPr>
          <w:rFonts w:ascii="Times New Roman" w:eastAsia="Times New Roman" w:hAnsi="Times New Roman" w:cs="Times New Roman"/>
          <w:noProof/>
          <w:sz w:val="24"/>
          <w:szCs w:val="24"/>
          <w:lang w:eastAsia="fr-FR"/>
        </w:rPr>
        <w:drawing>
          <wp:inline distT="0" distB="0" distL="0" distR="0">
            <wp:extent cx="85725" cy="85725"/>
            <wp:effectExtent l="0" t="0" r="9525" b="9525"/>
            <wp:docPr id="3" name="Image 3" descr="http://www.ecoledulouvre.fr/webmaster/car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www.ecoledulouvre.fr/webmaster/carre.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r w:rsidRPr="00742192">
        <w:rPr>
          <w:rFonts w:ascii="Tahoma" w:eastAsia="Times New Roman" w:hAnsi="Tahoma" w:cs="Tahoma"/>
          <w:color w:val="000000"/>
          <w:sz w:val="24"/>
          <w:szCs w:val="24"/>
          <w:shd w:val="clear" w:color="auto" w:fill="FFFFFF"/>
          <w:lang w:eastAsia="fr-FR"/>
        </w:rPr>
        <w:t>  </w:t>
      </w:r>
      <w:r w:rsidRPr="00742192">
        <w:rPr>
          <w:rFonts w:ascii="Tahoma" w:eastAsia="Times New Roman" w:hAnsi="Tahoma" w:cs="Tahoma"/>
          <w:b/>
          <w:bCs/>
          <w:color w:val="000000"/>
          <w:sz w:val="20"/>
          <w:szCs w:val="20"/>
          <w:bdr w:val="none" w:sz="0" w:space="0" w:color="auto" w:frame="1"/>
          <w:shd w:val="clear" w:color="auto" w:fill="FFFFFF"/>
          <w:lang w:eastAsia="fr-FR"/>
        </w:rPr>
        <w:t>Tokonoma</w:t>
      </w:r>
    </w:p>
    <w:p w:rsidR="00742192" w:rsidRPr="00742192" w:rsidRDefault="00742192" w:rsidP="00742192">
      <w:pPr>
        <w:shd w:val="clear" w:color="auto" w:fill="FFFFFF"/>
        <w:spacing w:after="0" w:line="240" w:lineRule="auto"/>
        <w:jc w:val="both"/>
        <w:rPr>
          <w:rFonts w:ascii="Verdana" w:eastAsia="Times New Roman" w:hAnsi="Verdana" w:cs="Times New Roman"/>
          <w:color w:val="000000"/>
          <w:sz w:val="18"/>
          <w:szCs w:val="18"/>
          <w:lang w:eastAsia="fr-FR"/>
        </w:rPr>
      </w:pPr>
      <w:r w:rsidRPr="00742192">
        <w:rPr>
          <w:rFonts w:ascii="Tahoma" w:eastAsia="Times New Roman" w:hAnsi="Tahoma" w:cs="Tahoma"/>
          <w:i/>
          <w:iCs/>
          <w:color w:val="000000"/>
          <w:sz w:val="18"/>
          <w:szCs w:val="18"/>
          <w:bdr w:val="none" w:sz="0" w:space="0" w:color="auto" w:frame="1"/>
          <w:lang w:eastAsia="fr-FR"/>
        </w:rPr>
        <w:t>Tokonoma</w:t>
      </w:r>
      <w:r w:rsidRPr="00742192">
        <w:rPr>
          <w:rFonts w:ascii="Verdana" w:eastAsia="Times New Roman" w:hAnsi="Verdana" w:cs="Times New Roman"/>
          <w:color w:val="000000"/>
          <w:sz w:val="18"/>
          <w:szCs w:val="18"/>
          <w:lang w:eastAsia="fr-FR"/>
        </w:rPr>
        <w:t> est un magazine en ligne portant sur les arts et les cultures de</w:t>
      </w:r>
      <w:bookmarkStart w:id="0" w:name="_GoBack"/>
      <w:bookmarkEnd w:id="0"/>
      <w:r w:rsidRPr="00742192">
        <w:rPr>
          <w:rFonts w:ascii="Verdana" w:eastAsia="Times New Roman" w:hAnsi="Verdana" w:cs="Times New Roman"/>
          <w:color w:val="000000"/>
          <w:sz w:val="18"/>
          <w:szCs w:val="18"/>
          <w:lang w:eastAsia="fr-FR"/>
        </w:rPr>
        <w:t xml:space="preserve"> l’Asie et de l’Extrême-Orient. Créé en janvier 2018, il rassemble des élèves et des anciens et anciennes élèves du cours d’« Histoire des arts de l’Extrême-Orient » de l’École du Louvre. Il a remporté en 2018 le concours </w:t>
      </w:r>
      <w:r w:rsidRPr="00742192">
        <w:rPr>
          <w:rFonts w:ascii="Tahoma" w:eastAsia="Times New Roman" w:hAnsi="Tahoma" w:cs="Tahoma"/>
          <w:i/>
          <w:iCs/>
          <w:color w:val="000000"/>
          <w:sz w:val="18"/>
          <w:szCs w:val="18"/>
          <w:bdr w:val="none" w:sz="0" w:space="0" w:color="auto" w:frame="1"/>
          <w:lang w:eastAsia="fr-FR"/>
        </w:rPr>
        <w:t>Kaléïdo’scoop</w:t>
      </w:r>
      <w:r w:rsidRPr="00742192">
        <w:rPr>
          <w:rFonts w:ascii="Verdana" w:eastAsia="Times New Roman" w:hAnsi="Verdana" w:cs="Times New Roman"/>
          <w:color w:val="000000"/>
          <w:sz w:val="18"/>
          <w:szCs w:val="18"/>
          <w:lang w:eastAsia="fr-FR"/>
        </w:rPr>
        <w:t>, concours national de la presse jeune organisé par l’association </w:t>
      </w:r>
      <w:r w:rsidRPr="00742192">
        <w:rPr>
          <w:rFonts w:ascii="Tahoma" w:eastAsia="Times New Roman" w:hAnsi="Tahoma" w:cs="Tahoma"/>
          <w:i/>
          <w:iCs/>
          <w:color w:val="000000"/>
          <w:sz w:val="18"/>
          <w:szCs w:val="18"/>
          <w:bdr w:val="none" w:sz="0" w:space="0" w:color="auto" w:frame="1"/>
          <w:lang w:eastAsia="fr-FR"/>
        </w:rPr>
        <w:t>Jets d’encre</w:t>
      </w:r>
      <w:r w:rsidRPr="00742192">
        <w:rPr>
          <w:rFonts w:ascii="Verdana" w:eastAsia="Times New Roman" w:hAnsi="Verdana" w:cs="Times New Roman"/>
          <w:color w:val="000000"/>
          <w:sz w:val="18"/>
          <w:szCs w:val="18"/>
          <w:lang w:eastAsia="fr-FR"/>
        </w:rPr>
        <w:t>, dans la catégorie « Journaux web étudiants ». Passionnant !</w:t>
      </w:r>
      <w:r w:rsidRPr="00742192">
        <w:rPr>
          <w:rFonts w:ascii="Tahoma" w:eastAsia="Times New Roman" w:hAnsi="Tahoma" w:cs="Tahoma"/>
          <w:color w:val="000000"/>
          <w:sz w:val="18"/>
          <w:szCs w:val="18"/>
          <w:lang w:eastAsia="fr-FR"/>
        </w:rPr>
        <w:br/>
      </w:r>
      <w:hyperlink r:id="rId30" w:tgtFrame="_blank" w:history="1">
        <w:r w:rsidRPr="00742192">
          <w:rPr>
            <w:rFonts w:ascii="Tahoma" w:eastAsia="Times New Roman" w:hAnsi="Tahoma" w:cs="Tahoma"/>
            <w:color w:val="4D90FE"/>
            <w:sz w:val="18"/>
            <w:szCs w:val="18"/>
            <w:bdr w:val="none" w:sz="0" w:space="0" w:color="auto" w:frame="1"/>
            <w:lang w:eastAsia="fr-FR"/>
          </w:rPr>
          <w:t>https://tokonomamagazine.com/</w:t>
        </w:r>
      </w:hyperlink>
      <w:r w:rsidRPr="00742192">
        <w:rPr>
          <w:rFonts w:ascii="Tahoma" w:eastAsia="Times New Roman" w:hAnsi="Tahoma" w:cs="Tahoma"/>
          <w:color w:val="000000"/>
          <w:sz w:val="18"/>
          <w:szCs w:val="18"/>
          <w:lang w:eastAsia="fr-FR"/>
        </w:rPr>
        <w:br/>
      </w:r>
      <w:r w:rsidRPr="00742192">
        <w:rPr>
          <w:rFonts w:ascii="Tahoma" w:eastAsia="Times New Roman" w:hAnsi="Tahoma" w:cs="Tahoma"/>
          <w:color w:val="000000"/>
          <w:sz w:val="18"/>
          <w:szCs w:val="18"/>
          <w:lang w:eastAsia="fr-FR"/>
        </w:rPr>
        <w:br/>
      </w:r>
      <w:r w:rsidRPr="00742192">
        <w:rPr>
          <w:rFonts w:ascii="Verdana" w:eastAsia="Times New Roman" w:hAnsi="Verdana" w:cs="Times New Roman"/>
          <w:noProof/>
          <w:color w:val="000000"/>
          <w:sz w:val="18"/>
          <w:szCs w:val="18"/>
          <w:lang w:eastAsia="fr-FR"/>
        </w:rPr>
        <w:drawing>
          <wp:inline distT="0" distB="0" distL="0" distR="0">
            <wp:extent cx="85725" cy="85725"/>
            <wp:effectExtent l="0" t="0" r="9525" b="9525"/>
            <wp:docPr id="2" name="Image 2" descr="http://www.ecoledulouvre.fr/webmaster/car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www.ecoledulouvre.fr/webmaster/carre.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r w:rsidRPr="00742192">
        <w:rPr>
          <w:rFonts w:ascii="Verdana" w:eastAsia="Times New Roman" w:hAnsi="Verdana" w:cs="Times New Roman"/>
          <w:color w:val="000000"/>
          <w:sz w:val="18"/>
          <w:szCs w:val="18"/>
          <w:lang w:eastAsia="fr-FR"/>
        </w:rPr>
        <w:t>  </w:t>
      </w:r>
      <w:r w:rsidRPr="00742192">
        <w:rPr>
          <w:rFonts w:ascii="Verdana" w:eastAsia="Times New Roman" w:hAnsi="Verdana" w:cs="Times New Roman"/>
          <w:b/>
          <w:bCs/>
          <w:color w:val="000000"/>
          <w:sz w:val="20"/>
          <w:szCs w:val="20"/>
          <w:bdr w:val="none" w:sz="0" w:space="0" w:color="auto" w:frame="1"/>
          <w:lang w:eastAsia="fr-FR"/>
        </w:rPr>
        <w:t>Architectures rêvées</w:t>
      </w:r>
      <w:r w:rsidRPr="00742192">
        <w:rPr>
          <w:rFonts w:ascii="Tahoma" w:eastAsia="Times New Roman" w:hAnsi="Tahoma" w:cs="Tahoma"/>
          <w:color w:val="000000"/>
          <w:sz w:val="18"/>
          <w:szCs w:val="18"/>
          <w:lang w:eastAsia="fr-FR"/>
        </w:rPr>
        <w:br/>
      </w:r>
      <w:r w:rsidRPr="00742192">
        <w:rPr>
          <w:rFonts w:ascii="Verdana" w:eastAsia="Times New Roman" w:hAnsi="Verdana" w:cs="Times New Roman"/>
          <w:color w:val="000000"/>
          <w:sz w:val="18"/>
          <w:szCs w:val="18"/>
          <w:lang w:eastAsia="fr-FR"/>
        </w:rPr>
        <w:t>Architecte dans l'âme ? Artiste en herbe ? C'est le moment de prouver votre talent avec ce puzzle numérique pour créer votre château de Versailles. Et vive la symétrie !</w:t>
      </w:r>
      <w:r w:rsidRPr="00742192">
        <w:rPr>
          <w:rFonts w:ascii="Tahoma" w:eastAsia="Times New Roman" w:hAnsi="Tahoma" w:cs="Tahoma"/>
          <w:color w:val="000000"/>
          <w:sz w:val="18"/>
          <w:szCs w:val="18"/>
          <w:lang w:eastAsia="fr-FR"/>
        </w:rPr>
        <w:br/>
      </w:r>
      <w:hyperlink r:id="rId31" w:tgtFrame="_blank" w:history="1">
        <w:r w:rsidRPr="00742192">
          <w:rPr>
            <w:rFonts w:ascii="Tahoma" w:eastAsia="Times New Roman" w:hAnsi="Tahoma" w:cs="Tahoma"/>
            <w:color w:val="4D90FE"/>
            <w:sz w:val="18"/>
            <w:szCs w:val="18"/>
            <w:bdr w:val="none" w:sz="0" w:space="0" w:color="auto" w:frame="1"/>
            <w:lang w:eastAsia="fr-FR"/>
          </w:rPr>
          <w:t>https://animations.chateauversailles.fr/architectures-revees/#fr/accroche/</w:t>
        </w:r>
      </w:hyperlink>
      <w:r w:rsidRPr="00742192">
        <w:rPr>
          <w:rFonts w:ascii="Tahoma" w:eastAsia="Times New Roman" w:hAnsi="Tahoma" w:cs="Tahoma"/>
          <w:color w:val="000000"/>
          <w:sz w:val="18"/>
          <w:szCs w:val="18"/>
          <w:lang w:eastAsia="fr-FR"/>
        </w:rPr>
        <w:br/>
      </w:r>
      <w:r w:rsidRPr="00742192">
        <w:rPr>
          <w:rFonts w:ascii="Tahoma" w:eastAsia="Times New Roman" w:hAnsi="Tahoma" w:cs="Tahoma"/>
          <w:color w:val="000000"/>
          <w:sz w:val="18"/>
          <w:szCs w:val="18"/>
          <w:lang w:eastAsia="fr-FR"/>
        </w:rPr>
        <w:br/>
      </w:r>
      <w:r w:rsidRPr="00742192">
        <w:rPr>
          <w:rFonts w:ascii="Verdana" w:eastAsia="Times New Roman" w:hAnsi="Verdana" w:cs="Times New Roman"/>
          <w:noProof/>
          <w:color w:val="000000"/>
          <w:sz w:val="18"/>
          <w:szCs w:val="18"/>
          <w:lang w:eastAsia="fr-FR"/>
        </w:rPr>
        <w:drawing>
          <wp:inline distT="0" distB="0" distL="0" distR="0">
            <wp:extent cx="85725" cy="85725"/>
            <wp:effectExtent l="0" t="0" r="9525" b="9525"/>
            <wp:docPr id="1" name="Image 1" descr="http://www.ecoledulouvre.fr/webmaster/car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www.ecoledulouvre.fr/webmaster/carre.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r w:rsidRPr="00742192">
        <w:rPr>
          <w:rFonts w:ascii="Verdana" w:eastAsia="Times New Roman" w:hAnsi="Verdana" w:cs="Times New Roman"/>
          <w:color w:val="000000"/>
          <w:sz w:val="18"/>
          <w:szCs w:val="18"/>
          <w:lang w:eastAsia="fr-FR"/>
        </w:rPr>
        <w:t>  </w:t>
      </w:r>
      <w:r w:rsidRPr="00742192">
        <w:rPr>
          <w:rFonts w:ascii="Verdana" w:eastAsia="Times New Roman" w:hAnsi="Verdana" w:cs="Times New Roman"/>
          <w:b/>
          <w:bCs/>
          <w:color w:val="000000"/>
          <w:sz w:val="20"/>
          <w:szCs w:val="20"/>
          <w:bdr w:val="none" w:sz="0" w:space="0" w:color="auto" w:frame="1"/>
          <w:lang w:eastAsia="fr-FR"/>
        </w:rPr>
        <w:t>Entretien avec Louis-Antoine Prat </w:t>
      </w:r>
      <w:r w:rsidRPr="00742192">
        <w:rPr>
          <w:rFonts w:ascii="Verdana" w:eastAsia="Times New Roman" w:hAnsi="Verdana" w:cs="Times New Roman"/>
          <w:color w:val="000000"/>
          <w:sz w:val="18"/>
          <w:szCs w:val="18"/>
          <w:lang w:eastAsia="fr-FR"/>
        </w:rPr>
        <w:t>(8 minutes)</w:t>
      </w:r>
      <w:r w:rsidRPr="00742192">
        <w:rPr>
          <w:rFonts w:ascii="Tahoma" w:eastAsia="Times New Roman" w:hAnsi="Tahoma" w:cs="Tahoma"/>
          <w:color w:val="000000"/>
          <w:sz w:val="18"/>
          <w:szCs w:val="18"/>
          <w:lang w:eastAsia="fr-FR"/>
        </w:rPr>
        <w:br/>
      </w:r>
      <w:r w:rsidRPr="00742192">
        <w:rPr>
          <w:rFonts w:ascii="Verdana" w:eastAsia="Times New Roman" w:hAnsi="Verdana" w:cs="Times New Roman"/>
          <w:color w:val="000000"/>
          <w:sz w:val="18"/>
          <w:szCs w:val="18"/>
          <w:lang w:eastAsia="fr-FR"/>
        </w:rPr>
        <w:t>Un court mais éclairant entretien avec Louis-Antoine Prat à l'occasion de l'exposition « La Force du dessin. Chefs-d’œuvre de la collection Prat » qui sera présentée au Petit Palais dans les semaines à venir. L’ancien élève de l’</w:t>
      </w:r>
      <w:r w:rsidRPr="00742192">
        <w:rPr>
          <w:rFonts w:ascii="Tahoma" w:eastAsia="Times New Roman" w:hAnsi="Tahoma" w:cs="Tahoma"/>
          <w:b/>
          <w:bCs/>
          <w:color w:val="000000"/>
          <w:sz w:val="18"/>
          <w:szCs w:val="18"/>
          <w:bdr w:val="none" w:sz="0" w:space="0" w:color="auto" w:frame="1"/>
          <w:lang w:eastAsia="fr-FR"/>
        </w:rPr>
        <w:t>École du Louvre</w:t>
      </w:r>
      <w:r w:rsidRPr="00742192">
        <w:rPr>
          <w:rFonts w:ascii="Verdana" w:eastAsia="Times New Roman" w:hAnsi="Verdana" w:cs="Times New Roman"/>
          <w:color w:val="000000"/>
          <w:sz w:val="18"/>
          <w:szCs w:val="18"/>
          <w:lang w:eastAsia="fr-FR"/>
        </w:rPr>
        <w:t>, l’ancien professeur chargé de la chaire d’« Histoire du dessin », y évoque la genèse de sa collection, ses découvertes, ses présentations, avec une passion jamais démentie et communicative.</w:t>
      </w:r>
      <w:r w:rsidRPr="00742192">
        <w:rPr>
          <w:rFonts w:ascii="Tahoma" w:eastAsia="Times New Roman" w:hAnsi="Tahoma" w:cs="Tahoma"/>
          <w:color w:val="000000"/>
          <w:sz w:val="18"/>
          <w:szCs w:val="18"/>
          <w:lang w:eastAsia="fr-FR"/>
        </w:rPr>
        <w:br/>
      </w:r>
      <w:hyperlink r:id="rId32" w:tgtFrame="_blank" w:history="1">
        <w:r w:rsidRPr="00742192">
          <w:rPr>
            <w:rFonts w:ascii="Tahoma" w:eastAsia="Times New Roman" w:hAnsi="Tahoma" w:cs="Tahoma"/>
            <w:color w:val="4D90FE"/>
            <w:sz w:val="18"/>
            <w:szCs w:val="18"/>
            <w:bdr w:val="none" w:sz="0" w:space="0" w:color="auto" w:frame="1"/>
            <w:lang w:eastAsia="fr-FR"/>
          </w:rPr>
          <w:t>https://www.youtube.com/watch?v=v5owj4kOkRY</w:t>
        </w:r>
      </w:hyperlink>
    </w:p>
    <w:p w:rsidR="00742192" w:rsidRPr="00742192" w:rsidRDefault="00742192" w:rsidP="00742192">
      <w:pPr>
        <w:shd w:val="clear" w:color="auto" w:fill="FFFFFF"/>
        <w:spacing w:after="0" w:line="240" w:lineRule="auto"/>
        <w:jc w:val="both"/>
        <w:rPr>
          <w:rFonts w:ascii="Verdana" w:eastAsia="Times New Roman" w:hAnsi="Verdana" w:cs="Times New Roman"/>
          <w:color w:val="000000"/>
          <w:sz w:val="20"/>
          <w:szCs w:val="20"/>
          <w:lang w:eastAsia="fr-FR"/>
        </w:rPr>
      </w:pPr>
      <w:r w:rsidRPr="00742192">
        <w:rPr>
          <w:rFonts w:ascii="Verdana" w:eastAsia="Times New Roman" w:hAnsi="Verdana" w:cs="Times New Roman"/>
          <w:color w:val="000000"/>
          <w:sz w:val="20"/>
          <w:szCs w:val="20"/>
          <w:lang w:eastAsia="fr-FR"/>
        </w:rPr>
        <w:t> </w:t>
      </w:r>
    </w:p>
    <w:p w:rsidR="00D945C3" w:rsidRDefault="00D945C3"/>
    <w:sectPr w:rsidR="00D945C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2192"/>
    <w:rsid w:val="00742192"/>
    <w:rsid w:val="00D945C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E103B7A-869E-4A33-9229-D31879148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ev">
    <w:name w:val="Strong"/>
    <w:basedOn w:val="Policepardfaut"/>
    <w:uiPriority w:val="22"/>
    <w:qFormat/>
    <w:rsid w:val="00742192"/>
    <w:rPr>
      <w:b/>
      <w:bCs/>
    </w:rPr>
  </w:style>
  <w:style w:type="character" w:styleId="Lienhypertexte">
    <w:name w:val="Hyperlink"/>
    <w:basedOn w:val="Policepardfaut"/>
    <w:uiPriority w:val="99"/>
    <w:semiHidden/>
    <w:unhideWhenUsed/>
    <w:rsid w:val="00742192"/>
    <w:rPr>
      <w:color w:val="0000FF"/>
      <w:u w:val="single"/>
    </w:rPr>
  </w:style>
  <w:style w:type="character" w:styleId="Accentuation">
    <w:name w:val="Emphasis"/>
    <w:basedOn w:val="Policepardfaut"/>
    <w:uiPriority w:val="20"/>
    <w:qFormat/>
    <w:rsid w:val="0074219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534683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link.ecoledulouvre.com/c?p=xBDQsUXQ1tDXFjdI0I3QsdDb0KrQtijQmNC20JrEENCk0M7Qg_I50M9NHNCI0Izs0NjQn9Cb0MLQm9lGaHR0cHM6Ly9hcnRzYW5kY3VsdHVyZS5nb29nbGUuY29tL3BhcnRuZXIvZG9tYWluZS1uYXRpb25hbC1kZS1jaGFtYm9yZLg1YTgxOTgyN2I4NWI1MzQ1ZTExY2E0OGXEEG1zeFTQgdCEQNCM0K3g0Lv7BNDZ0NkctmxpbmsuZWNvbGVkdWxvdXZyZS5jb23EFNDefjoqX9CaWQ_QiA3QtkscG0h97gLQ2Dk" TargetMode="External"/><Relationship Id="rId13" Type="http://schemas.openxmlformats.org/officeDocument/2006/relationships/hyperlink" Target="http://link.ecoledulouvre.com/c?p=xBDQsUXQ1tDXFjdI0I3QsdDb0KrQtijQmNC20JrEEHVcbNC08tC_QdDN0KvQrtDU0NfQmdCz0Jwi2TlodHRwczovL3BldGl0ZWdhbGVyaWUubG91dnJlLmZyL3Zpc2l0ZS12aXJ0dWVsbGUvc2Fpc29uNS-4NWE4MTk4MjdiODViNTM0NWUxMWNhNDhlxBBtc3hU0IHQhEDQjNCt4NC7-wTQ2dDZHLZsaW5rLmVjb2xlZHVsb3V2cmUuY29txBTQ3n46Kl_QmlkP0IgN0LZLHBtIfe4C0Ng5" TargetMode="External"/><Relationship Id="rId18" Type="http://schemas.openxmlformats.org/officeDocument/2006/relationships/hyperlink" Target="http://link.ecoledulouvre.com/c?p=xBDQsUXQ1tDXFjdI0I3QsdDb0KrQtijQmNC20JrEEA7Qo9C60LTQtNCqQDDQjNDVWD9j0IIJSdkraHR0cHM6Ly93d3cueW91dHViZS5jb20vd2F0Y2g_dj04OXMxQmpSOXZoa7g1YTgxOTgyN2I4NWI1MzQ1ZTExY2E0OGXEEG1zeFTQgdCEQNCM0K3g0Lv7BNDZ0NkctmxpbmsuZWNvbGVkdWxvdXZyZS5jb23EFNDefjoqX9CaWQ_QiA3QtkscG0h97gLQ2Dk" TargetMode="External"/><Relationship Id="rId26" Type="http://schemas.openxmlformats.org/officeDocument/2006/relationships/hyperlink" Target="http://link.ecoledulouvre.com/c?p=xBDQsUXQ1tDXFjdI0I3QsdDb0KrQtijQmNC20JrEEP9p0KT70ILQ2krQk9Cq0MDQyigFZG7QwtmEaHR0cHM6Ly93d3cuZnJhbmNlY3VsdHVyZS5mci9lbWlzc2lvbnMvbGVzLW1hc3RlcmNsYXNzZXMvc2ViYXN0aWFvLXNhbGdhZG8tbGEtcGhvdG9ncmFwaGllLWNlc3QtbGEtbWVtb2lyZS1ldC1sZS1taXJvaXItZGUtbGhpc3RvaXJluDVhODE5ODI3Yjg1YjUzNDVlMTFjYTQ4ZcQQbXN4VNCB0IRA0IzQreDQu_sE0NnQ2Ry2bGluay5lY29sZWR1bG91dnJlLmNvbcQU0N5-Oipf0JpZD9CIDdC2SxwbSH3uAtDYOQ" TargetMode="External"/><Relationship Id="rId3" Type="http://schemas.openxmlformats.org/officeDocument/2006/relationships/webSettings" Target="webSettings.xml"/><Relationship Id="rId21" Type="http://schemas.openxmlformats.org/officeDocument/2006/relationships/hyperlink" Target="http://link.ecoledulouvre.com/c?p=xBDQsUXQ1tDXFjdI0I3QsdDb0KrQtijQmNC20JrEENDTfwsX0I4BTxfQnhv9f9CZOkHj2StodHRwczovL3d3dy55b3V0dWJlLmNvbS93YXRjaD92PXc0R1FkWmJXRkRVuDVhODE5ODI3Yjg1YjUzNDVlMTFjYTQ4ZcQQbXN4VNCB0IRA0IzQreDQu_sE0NnQ2Ry2bGluay5lY29sZWR1bG91dnJlLmNvbcQU0N5-Oipf0JpZD9CIDdC2SxwbSH3uAtDYOQ" TargetMode="External"/><Relationship Id="rId34" Type="http://schemas.openxmlformats.org/officeDocument/2006/relationships/theme" Target="theme/theme1.xml"/><Relationship Id="rId7" Type="http://schemas.openxmlformats.org/officeDocument/2006/relationships/hyperlink" Target="http://link.ecoledulouvre.com/c?p=xBDQsUXQ1tDXFjdI0I3QsdDb0KrQtijQmNC20JrEECHQoXHQ3tDTcEXQptCO_-hw0I1KHtCS2UpodHRwczovL2FydHNhbmRjdWx0dXJlLmdvb2dsZS5jb20vc3RyZWV0dmlldy91ZmZpemktZ2FsbGVyeS8xQUVoTG5meVFDVi1EUbg1YTgxOTgyN2I4NWI1MzQ1ZTExY2E0OGXEEG1zeFTQgdCEQNCM0K3g0Lv7BNDZ0NkctmxpbmsuZWNvbGVkdWxvdXZyZS5jb23EFNDefjoqX9CaWQ_QiA3QtkscG0h97gLQ2Dk" TargetMode="External"/><Relationship Id="rId12" Type="http://schemas.openxmlformats.org/officeDocument/2006/relationships/hyperlink" Target="http://link.ecoledulouvre.com/c?p=xBDQsUXQ1tDXFjdI0I3QsdDb0KrQtijQmNC20JrEEP1A0KI2M9CnR9Ca0KlT0Lz70IHQptCA7dlDaHR0cHM6Ly9hcnRzYW5kY3VsdHVyZS5nb29nbGUuY29tL2V4aGliaXQva2lraS1zbWl0aC93QUx5eWZSS3pta2VKUbg1YTgxOTgyN2I4NWI1MzQ1ZTExY2E0OGXEEG1zeFTQgdCEQNCM0K3g0Lv7BNDZ0NkctmxpbmsuZWNvbGVkdWxvdXZyZS5jb23EFNDefjoqX9CaWQ_QiA3QtkscG0h97gLQ2Dk" TargetMode="External"/><Relationship Id="rId17" Type="http://schemas.openxmlformats.org/officeDocument/2006/relationships/hyperlink" Target="http://link.ecoledulouvre.com/c?p=xBDQsUXQ1tDXFjdI0I3QsdDb0KrQtijQmNC20JrEEDTQsdDM0IPQ2tDLRSnQiw81OHJgOtCy2StodHRwczovL3d3dy55b3V0dWJlLmNvbS93YXRjaD92PTVqOHFBdU91UXFFuDVhODE5ODI3Yjg1YjUzNDVlMTFjYTQ4ZcQQbXN4VNCB0IRA0IzQreDQu_sE0NnQ2Ry2bGluay5lY29sZWR1bG91dnJlLmNvbcQU0N5-Oipf0JpZD9CIDdC2SxwbSH3uAtDYOQ" TargetMode="External"/><Relationship Id="rId25" Type="http://schemas.openxmlformats.org/officeDocument/2006/relationships/hyperlink" Target="http://link.ecoledulouvre.com/c?p=xBDQsUXQ1tDXFjdI0I3QsdDb0KrQtijQmNC20JrEEBn50I7QtOFdSFLQqdC-0NQV79Cy0Kvs2UVodHRwczovL3d3dy5mcmFuY2VjdWx0dXJlLmZyL2VtaXNzaW9ucy9sYXJ0LWVzdC1sYS1tYXRpZXJlL3Bhci1oYXNhcmS4NWE4MTk4MjdiODViNTM0NWUxMWNhNDhlxBBtc3hU0IHQhEDQjNCt4NC7-wTQ2dDZHLZsaW5rLmVjb2xlZHVsb3V2cmUuY29txBTQ3n46Kl_QmlkP0IgN0LZLHBtIfe4C0Ng5" TargetMode="External"/><Relationship Id="rId33"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4.jpeg"/><Relationship Id="rId20" Type="http://schemas.openxmlformats.org/officeDocument/2006/relationships/hyperlink" Target="http://link.ecoledulouvre.com/c?p=xBDQsUXQ1tDXFjdI0I3QsdDb0KrQtijQmNC20JrEEGnQ19CsK9Ct0JdPL9CH5PvQytCn0K42R9kraHR0cHM6Ly93d3cueW91dHViZS5jb20vd2F0Y2g_dj1GNEFFeWxEZjB5NLg1YTgxOTgyN2I4NWI1MzQ1ZTExY2E0OGXEEG1zeFTQgdCEQNCM0K3g0Lv7BNDZ0NkctmxpbmsuZWNvbGVkdWxvdXZyZS5jb23EFNDefjoqX9CaWQ_QiA3QtkscG0h97gLQ2Dk" TargetMode="External"/><Relationship Id="rId29" Type="http://schemas.openxmlformats.org/officeDocument/2006/relationships/image" Target="media/image7.jpeg"/><Relationship Id="rId1" Type="http://schemas.openxmlformats.org/officeDocument/2006/relationships/styles" Target="styles.xml"/><Relationship Id="rId6" Type="http://schemas.openxmlformats.org/officeDocument/2006/relationships/hyperlink" Target="http://link.ecoledulouvre.com/c?p=xBDQsUXQ1tDXFjdI0I3QsdDb0KrQtijQmNC20JrEEAc-LmPQjG5G0LnQuBTQuNC7N9DN49Ci2T5odHRwczovL2FydHNhbmRjdWx0dXJlLmdvb2dsZS5jb20vcGFydG5lci91ZmZpemktZ2FsbGVyeT9obD1mcrg1YTgxOTgyN2I4NWI1MzQ1ZTExY2E0OGXEEG1zeFTQgdCEQNCM0K3g0Lv7BNDZ0NkctmxpbmsuZWNvbGVkdWxvdXZyZS5jb23EFNDefjoqX9CaWQ_QiA3QtkscG0h97gLQ2Dk" TargetMode="External"/><Relationship Id="rId11" Type="http://schemas.openxmlformats.org/officeDocument/2006/relationships/image" Target="media/image3.jpeg"/><Relationship Id="rId24" Type="http://schemas.openxmlformats.org/officeDocument/2006/relationships/hyperlink" Target="http://link.ecoledulouvre.com/c?p=xBDQsUXQ1tDXFjdI0I3QsdDb0KrQtijQmNC20JrEEGbQmQjq6NCgSdC90I_q0NUn0KvlGOTZZWh0dHBzOi8vd3d3LmZyYW5jZWN1bHR1cmUuZnIvZW1pc3Npb25zL2xhcnQtZXN0LWxhLW1hdGllcmUvbWVkYXJkby1yb3Nzby11bi1zY3VscHRldXItcmV2b2x1dGlvbm5haXJluDVhODE5ODI3Yjg1YjUzNDVlMTFjYTQ4ZcQQbXN4VNCB0IRA0IzQreDQu_sE0NnQ2Ry2bGluay5lY29sZWR1bG91dnJlLmNvbcQU0N5-Oipf0JpZD9CIDdC2SxwbSH3uAtDYOQ" TargetMode="External"/><Relationship Id="rId32" Type="http://schemas.openxmlformats.org/officeDocument/2006/relationships/hyperlink" Target="http://link.ecoledulouvre.com/c?p=xBDQsUXQ1tDXFjdI0I3QsdDb0KrQtijQmNC20JrEEHU89dCzdPhEetCv9dCs0JNyNAMe2StodHRwczovL3d3dy55b3V0dWJlLmNvbS93YXRjaD92PXY1b3dqNGtPa1JZuDVhODE5ODI3Yjg1YjUzNDVlMTFjYTQ4ZcQQbXN4VNCB0IRA0IzQreDQu_sE0NnQ2Ry2bGluay5lY29sZWR1bG91dnJlLmNvbcQU0N5-Oipf0JpZD9CIDdC2SxwbSH3uAtDYOQ" TargetMode="External"/><Relationship Id="rId5" Type="http://schemas.openxmlformats.org/officeDocument/2006/relationships/image" Target="media/image2.jpeg"/><Relationship Id="rId15" Type="http://schemas.openxmlformats.org/officeDocument/2006/relationships/hyperlink" Target="http://link.ecoledulouvre.com/c?p=xBDQsUXQ1tDXFjdI0I3QsdDb0KrQtijQmNC20JrEEB480M7QndDD7EbQ2NCTR-gv0JZpXEHZYGh0dHA6Ly93d3cuY2hhdGVhdXZlcnNhaWxsZXMuZnIvZGVjb3V2cmlyL3Jlc3NvdXJjZXMvZXhwb3NpdGlvbnMtdmlydHVlbGxlcyNsYS1tb2RlLWEtdmVyc2FpbGxlc7g1YTgxOTgyN2I4NWI1MzQ1ZTExY2E0OGXEEG1zeFTQgdCEQNCM0K3g0Lv7BNDZ0NkctmxpbmsuZWNvbGVkdWxvdXZyZS5jb23EFNDefjoqX9CaWQ_QiA3QtkscG0h97gLQ2Dk" TargetMode="External"/><Relationship Id="rId23" Type="http://schemas.openxmlformats.org/officeDocument/2006/relationships/hyperlink" Target="http://link.ecoledulouvre.com/c?p=xBDQsUXQ1tDXFjdI0I3QsdDb0KrQtijQmNC20JrEENCM0LXpItC-0M1LKNCaCRnQ3-EK0JPQi9lhaHR0cHM6Ly93d3cuZnJhbmNlY3VsdHVyZS5mci9lbWlzc2lvbnMvbGFydC1lc3QtbGEtbWF0aWVyZS9sYXJ0LWRlLWJpZW4tZHJhcGVyLXVuLW91dGlsLWV4cHJlc3NpZrg1YTgxOTgyN2I4NWI1MzQ1ZTExY2E0OGXEEG1zeFTQgdCEQNCM0K3g0Lv7BNDZ0NkctmxpbmsuZWNvbGVkdWxvdXZyZS5jb23EFNDefjoqX9CaWQ_QiA3QtkscG0h97gLQ2Dk" TargetMode="External"/><Relationship Id="rId28" Type="http://schemas.openxmlformats.org/officeDocument/2006/relationships/hyperlink" Target="http://link.ecoledulouvre.com/c?p=xBDQsUXQ1tDXFjdI0I3QsdDb0KrQtijQmNC20JrEECsKSex_LkPQ3dCN6dCjA9C-JV_u2StodHRwczovL3d3dy55b3V0dWJlLmNvbS93YXRjaD92PV8zY3EzYzlBZV9NuDVhODE5ODI3Yjg1YjUzNDVlMTFjYTQ4ZcQQbXN4VNCB0IRA0IzQreDQu_sE0NnQ2Ry2bGluay5lY29sZWR1bG91dnJlLmNvbcQU0N5-Oipf0JpZD9CIDdC2SxwbSH3uAtDYOQ" TargetMode="External"/><Relationship Id="rId10" Type="http://schemas.openxmlformats.org/officeDocument/2006/relationships/hyperlink" Target="http://link.ecoledulouvre.com/c?p=xBDQsUXQ1tDXFjdI0I3QsdDb0KrQtijQmNC20JrEENDF0Ily0MBoSU9J0Jno0NfQx9DY0L7QhFfZYWh0dHBzOi8vYXJ0c2FuZGN1bHR1cmUuZ29vZ2xlLmNvbS9zdHJlZXR2aWV3L2xlcy10ZXJyYXNzZXMtZHUtY2jDonRlYXUtZGUtY2hhbWJvcmQvVmdFSXNFWnRXbWk2TkG4NWE4MTk4MjdiODViNTM0NWUxMWNhNDhlxBBtc3hU0IHQhEDQjNCt4NC7-wTQ2dDZHLZsaW5rLmVjb2xlZHVsb3V2cmUuY29txBTQ3n46Kl_QmlkP0IgN0LZLHBtIfe4C0Ng5" TargetMode="External"/><Relationship Id="rId19" Type="http://schemas.openxmlformats.org/officeDocument/2006/relationships/hyperlink" Target="http://link.ecoledulouvre.com/c?p=xBDQsUXQ1tDXFjdI0I3QsdDb0KrQtijQmNC20JrEEC5s0LxoCl1A0ILQh1TQslJE4nVn2StodHRwczovL3d3dy55b3V0dWJlLmNvbS93YXRjaD92PTdXZURkdldLMEo0uDVhODE5ODI3Yjg1YjUzNDVlMTFjYTQ4ZcQQbXN4VNCB0IRA0IzQreDQu_sE0NnQ2Ry2bGluay5lY29sZWR1bG91dnJlLmNvbcQU0N5-Oipf0JpZD9CIDdC2SxwbSH3uAtDYOQ" TargetMode="External"/><Relationship Id="rId31" Type="http://schemas.openxmlformats.org/officeDocument/2006/relationships/hyperlink" Target="http://link.ecoledulouvre.com/c?p=xBDQsUXQ1tDXFjdI0I3QsdDb0KrQtijQmNC20JrEEGwf0I1DX_pD0IvQiV7QzknQ1irQktDe2UpodHRwczovL2FuaW1hdGlvbnMuY2hhdGVhdXZlcnNhaWxsZXMuZnIvYXJjaGl0ZWN0dXJlcy1yZXZlZXMvI2ZyL2FjY3JvY2hlL7g1YTgxOTgyN2I4NWI1MzQ1ZTExY2E0OGXEEG1zeFTQgdCEQNCM0K3g0Lv7BNDZ0NkctmxpbmsuZWNvbGVkdWxvdXZyZS5jb23EFNDefjoqX9CaWQ_QiA3QtkscG0h97gLQ2Dk" TargetMode="External"/><Relationship Id="rId4" Type="http://schemas.openxmlformats.org/officeDocument/2006/relationships/image" Target="media/image1.jpeg"/><Relationship Id="rId9" Type="http://schemas.openxmlformats.org/officeDocument/2006/relationships/hyperlink" Target="http://link.ecoledulouvre.com/c?p=xBDQsUXQ1tDXFjdI0I3QsdDb0KrQtijQmNC20JrEEGUTFGkm0KREadCh5NDNBFbQxNCV0K7ZWGh0dHBzOi8vYXJ0c2FuZGN1bHR1cmUuZ29vZ2xlLmNvbS9zdHJlZXR2aWV3L2RvbWFpbmUtbmF0aW9uYWwtZGUtY2hhbWJvcmQvRkFHcEYwREpEY0swTXe4NWE4MTk4MjdiODViNTM0NWUxMWNhNDhlxBBtc3hU0IHQhEDQjNCt4NC7-wTQ2dDZHLZsaW5rLmVjb2xlZHVsb3V2cmUuY29txBTQ3n46Kl_QmlkP0IgN0LZLHBtIfe4C0Ng5" TargetMode="External"/><Relationship Id="rId14" Type="http://schemas.openxmlformats.org/officeDocument/2006/relationships/hyperlink" Target="http://link.ecoledulouvre.com/c?p=xBDQsUXQ1tDXFjdI0I3QsdDb0KrQtijQmNC20JrEEC3QjNC6aNCVakzQodCI0IMAJntwatC22WxodHRwczovL2FydHNhbmRjdWx0dXJlLmdvb2dsZS5jb20vZXhoaWJpdC92ZXJtZWVyLWV0LWxlcy1tYSVDMyVBRXRyZXMtZGUtbGEtcGVpbnR1cmUtZGUtZ2VucmUvcndLQ3BFZnBsTHdoSme4NWE4MTk4MjdiODViNTM0NWUxMWNhNDhlxBBtc3hU0IHQhEDQjNCt4NC7-wTQ2dDZHLZsaW5rLmVjb2xlZHVsb3V2cmUuY29txBTQ3n46Kl_QmlkP0IgN0LZLHBtIfe4C0Ng5" TargetMode="External"/><Relationship Id="rId22" Type="http://schemas.openxmlformats.org/officeDocument/2006/relationships/image" Target="media/image5.jpeg"/><Relationship Id="rId27" Type="http://schemas.openxmlformats.org/officeDocument/2006/relationships/image" Target="media/image6.jpeg"/><Relationship Id="rId30" Type="http://schemas.openxmlformats.org/officeDocument/2006/relationships/hyperlink" Target="http://link.ecoledulouvre.com/c?p=xBDQsUXQ1tDXFjdI0I3QsdDb0KrQtijQmNC20JrEENC-0Nf5XdCPBUcW0IQKE23i0J0NJb1odHRwczovL3Rva29ub21hbWFnYXppbmUuY29tL7g1YTgxOTgyN2I4NWI1MzQ1ZTExY2E0OGXEEG1zeFTQgdCEQNCM0K3g0Lv7BNDZ0NkctmxpbmsuZWNvbGVkdWxvdXZyZS5jb23EFNDefjoqX9CaWQ_QiA3QtkscG0h97gLQ2Dk"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3055</Words>
  <Characters>16806</Characters>
  <Application>Microsoft Office Word</Application>
  <DocSecurity>0</DocSecurity>
  <Lines>140</Lines>
  <Paragraphs>39</Paragraphs>
  <ScaleCrop>false</ScaleCrop>
  <Company/>
  <LinksUpToDate>false</LinksUpToDate>
  <CharactersWithSpaces>19822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Miriam Meier</dc:creator>
  <cp:keywords/>
  <dc:description/>
  <cp:lastModifiedBy>Miriam Meier</cp:lastModifiedBy>
  <cp:revision>2</cp:revision>
  <dcterms:created xsi:type="dcterms:W3CDTF">2020-04-17T13:54:00Z</dcterms:created>
  <dcterms:modified xsi:type="dcterms:W3CDTF">2020-04-17T13:55:00Z</dcterms:modified>
</cp:coreProperties>
</file>