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6C21FF" w14:textId="5A7296E2" w:rsidR="00A64805" w:rsidRDefault="00A64805" w:rsidP="00A64805">
      <w:pPr>
        <w:jc w:val="center"/>
        <w:rPr>
          <w:rFonts w:ascii="Times New Roman" w:hAnsi="Times New Roman" w:cs="Times New Roman"/>
        </w:rPr>
      </w:pPr>
      <w:r>
        <w:rPr>
          <w:rFonts w:ascii="Times New Roman" w:hAnsi="Times New Roman" w:cs="Times New Roman"/>
        </w:rPr>
        <w:t>La littérature selon Lydie Salvayre</w:t>
      </w:r>
    </w:p>
    <w:p w14:paraId="6360F918" w14:textId="77777777" w:rsidR="00A64805" w:rsidRDefault="00A64805" w:rsidP="00A64805">
      <w:pPr>
        <w:jc w:val="both"/>
        <w:rPr>
          <w:rFonts w:ascii="Times New Roman" w:hAnsi="Times New Roman" w:cs="Times New Roman"/>
        </w:rPr>
      </w:pPr>
    </w:p>
    <w:p w14:paraId="1A40F62C" w14:textId="71E4988E" w:rsidR="00A64805" w:rsidRDefault="00A64805" w:rsidP="00A64805">
      <w:pPr>
        <w:jc w:val="both"/>
        <w:rPr>
          <w:rFonts w:ascii="Times New Roman" w:hAnsi="Times New Roman" w:cs="Times New Roman"/>
        </w:rPr>
      </w:pPr>
      <w:r>
        <w:rPr>
          <w:rFonts w:ascii="Times New Roman" w:hAnsi="Times New Roman" w:cs="Times New Roman"/>
        </w:rPr>
        <w:t xml:space="preserve">            Voici l’occasion de faire, avec plus de détermination que jamais, l’éloge de la littérature.</w:t>
      </w:r>
    </w:p>
    <w:p w14:paraId="4930B167" w14:textId="77777777" w:rsidR="00A64805" w:rsidRDefault="00A64805" w:rsidP="00A64805">
      <w:pPr>
        <w:ind w:firstLine="709"/>
        <w:jc w:val="both"/>
        <w:rPr>
          <w:rFonts w:ascii="Times New Roman" w:hAnsi="Times New Roman" w:cs="Times New Roman"/>
        </w:rPr>
      </w:pPr>
      <w:r>
        <w:rPr>
          <w:rFonts w:ascii="Times New Roman" w:hAnsi="Times New Roman" w:cs="Times New Roman"/>
        </w:rPr>
        <w:t>L’éloge de la littérature conçue non pas comme un divertissement, non pas comme un enjolivement de la vie, non pas comme un luxe vain par des temps difficiles, encore moins comme une distinction destinée à quelques rares.</w:t>
      </w:r>
    </w:p>
    <w:p w14:paraId="6C1297D4" w14:textId="77777777" w:rsidR="00A64805" w:rsidRDefault="00A64805" w:rsidP="00A64805">
      <w:pPr>
        <w:ind w:firstLine="709"/>
        <w:jc w:val="both"/>
        <w:rPr>
          <w:rFonts w:ascii="Times New Roman" w:hAnsi="Times New Roman" w:cs="Times New Roman"/>
        </w:rPr>
      </w:pPr>
      <w:r>
        <w:rPr>
          <w:rFonts w:ascii="Times New Roman" w:hAnsi="Times New Roman" w:cs="Times New Roman"/>
        </w:rPr>
        <w:t>L’éloge d’une littérature combattive, puisque vivre c’est combattre, écrivait Victor Hugo.</w:t>
      </w:r>
    </w:p>
    <w:p w14:paraId="205790EF" w14:textId="77777777" w:rsidR="00A64805" w:rsidRDefault="00A64805" w:rsidP="00A64805">
      <w:pPr>
        <w:ind w:firstLine="709"/>
        <w:jc w:val="both"/>
        <w:rPr>
          <w:rFonts w:ascii="Times New Roman" w:hAnsi="Times New Roman" w:cs="Times New Roman"/>
        </w:rPr>
      </w:pPr>
      <w:r>
        <w:rPr>
          <w:rFonts w:ascii="Times New Roman" w:hAnsi="Times New Roman" w:cs="Times New Roman"/>
        </w:rPr>
        <w:t>L’éloge d’une littérature qui combatte les prêts à penser, les prêts à dire et les prêts à écrire qui, semble-t-il, prolifèrent.</w:t>
      </w:r>
    </w:p>
    <w:p w14:paraId="5A5FF079" w14:textId="77777777" w:rsidR="00A64805" w:rsidRDefault="00A64805" w:rsidP="00A64805">
      <w:pPr>
        <w:ind w:firstLine="709"/>
        <w:jc w:val="both"/>
        <w:rPr>
          <w:rFonts w:ascii="Times New Roman" w:hAnsi="Times New Roman" w:cs="Times New Roman"/>
        </w:rPr>
      </w:pPr>
      <w:r>
        <w:rPr>
          <w:rFonts w:ascii="Times New Roman" w:hAnsi="Times New Roman" w:cs="Times New Roman"/>
        </w:rPr>
        <w:t xml:space="preserve">L’éloge d’une littérature qui combatte cette langue formatée, standardisée, aseptisée, sans chair, sans nerfs, sans odeur, sans mémoire que l’on destine aux masses. </w:t>
      </w:r>
    </w:p>
    <w:p w14:paraId="2D992F05" w14:textId="77777777" w:rsidR="00A64805" w:rsidRDefault="00A64805" w:rsidP="00A64805">
      <w:pPr>
        <w:ind w:firstLine="709"/>
        <w:jc w:val="both"/>
        <w:rPr>
          <w:rFonts w:ascii="Times New Roman" w:hAnsi="Times New Roman" w:cs="Times New Roman"/>
        </w:rPr>
      </w:pPr>
      <w:r>
        <w:rPr>
          <w:rFonts w:ascii="Times New Roman" w:hAnsi="Times New Roman" w:cs="Times New Roman"/>
        </w:rPr>
        <w:t xml:space="preserve">L’éloge d’une littérature qui sache dire non à ceux qui essaient de l’atteler et de la faire taire.  </w:t>
      </w:r>
    </w:p>
    <w:p w14:paraId="68AD9D38" w14:textId="77777777" w:rsidR="00A64805" w:rsidRDefault="00A64805" w:rsidP="00A64805">
      <w:pPr>
        <w:ind w:firstLine="709"/>
        <w:jc w:val="both"/>
        <w:rPr>
          <w:rFonts w:ascii="Times New Roman" w:hAnsi="Times New Roman" w:cs="Times New Roman"/>
        </w:rPr>
      </w:pPr>
      <w:r>
        <w:rPr>
          <w:rFonts w:ascii="Times New Roman" w:hAnsi="Times New Roman" w:cs="Times New Roman"/>
        </w:rPr>
        <w:t>L’éloge d’une littérature qui sache dire non à ceux qui veulent l’empêcher de serrer des mains étrangères.</w:t>
      </w:r>
    </w:p>
    <w:p w14:paraId="67755558" w14:textId="77777777" w:rsidR="00A64805" w:rsidRDefault="00A64805" w:rsidP="00A64805">
      <w:pPr>
        <w:ind w:firstLine="709"/>
        <w:jc w:val="both"/>
        <w:rPr>
          <w:rFonts w:ascii="Times New Roman" w:hAnsi="Times New Roman" w:cs="Times New Roman"/>
        </w:rPr>
      </w:pPr>
      <w:r>
        <w:rPr>
          <w:rFonts w:ascii="Times New Roman" w:hAnsi="Times New Roman" w:cs="Times New Roman"/>
        </w:rPr>
        <w:t>L’éloge d’une littérature qui sache dire non à ces livres sans épines, ces livres sans arêtes, ces livres bien prudents, bien polis, bien proprets, ces livres bien nippés, bien peignés, pommadés, ces livres sans rage, sans souffle, sans jubilation et sans bonté, ces livres à l’eau tiède à l’usage des tièdes et qui châtrent, affadissent et dévoient toutes les choses qu’ils nomment.</w:t>
      </w:r>
    </w:p>
    <w:p w14:paraId="1B57EF4E" w14:textId="77777777" w:rsidR="00A64805" w:rsidRDefault="00A64805" w:rsidP="00A64805">
      <w:pPr>
        <w:ind w:firstLine="709"/>
        <w:jc w:val="both"/>
        <w:rPr>
          <w:rFonts w:ascii="Times New Roman" w:hAnsi="Times New Roman" w:cs="Times New Roman"/>
        </w:rPr>
      </w:pPr>
      <w:r>
        <w:rPr>
          <w:rFonts w:ascii="Times New Roman" w:hAnsi="Times New Roman" w:cs="Times New Roman"/>
        </w:rPr>
        <w:t>L’éloge d’une littérature qui dise oui à la vie, à la vie vivante, à ses risques, à ses feux, à ses ombres et à ses joies.</w:t>
      </w:r>
    </w:p>
    <w:p w14:paraId="2C906497" w14:textId="135917AC" w:rsidR="009145B3" w:rsidRDefault="009145B3" w:rsidP="009145B3">
      <w:pPr>
        <w:ind w:firstLine="709"/>
        <w:jc w:val="right"/>
        <w:rPr>
          <w:rFonts w:ascii="Times New Roman" w:hAnsi="Times New Roman" w:cs="Times New Roman"/>
        </w:rPr>
      </w:pPr>
      <w:r>
        <w:rPr>
          <w:rFonts w:ascii="Times New Roman" w:hAnsi="Times New Roman" w:cs="Times New Roman"/>
        </w:rPr>
        <w:t>(2023)</w:t>
      </w:r>
    </w:p>
    <w:p w14:paraId="025CB55F" w14:textId="77777777" w:rsidR="009778AB" w:rsidRDefault="009778AB"/>
    <w:sectPr w:rsidR="009778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6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8AB"/>
    <w:rsid w:val="002A635F"/>
    <w:rsid w:val="0031511C"/>
    <w:rsid w:val="009145B3"/>
    <w:rsid w:val="009778AB"/>
    <w:rsid w:val="00A6480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6534B"/>
  <w15:chartTrackingRefBased/>
  <w15:docId w15:val="{08974F1D-142C-4185-A72F-9150B69B7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805"/>
    <w:pPr>
      <w:spacing w:after="0" w:line="240" w:lineRule="auto"/>
    </w:pPr>
    <w:rPr>
      <w:rFonts w:eastAsiaTheme="minorEastAsia"/>
      <w:lang w:eastAsia="zh-CN"/>
    </w:rPr>
  </w:style>
  <w:style w:type="paragraph" w:styleId="Titre1">
    <w:name w:val="heading 1"/>
    <w:basedOn w:val="Normal"/>
    <w:next w:val="Normal"/>
    <w:link w:val="Titre1Car"/>
    <w:uiPriority w:val="9"/>
    <w:qFormat/>
    <w:rsid w:val="009778AB"/>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Titre2">
    <w:name w:val="heading 2"/>
    <w:basedOn w:val="Normal"/>
    <w:next w:val="Normal"/>
    <w:link w:val="Titre2Car"/>
    <w:uiPriority w:val="9"/>
    <w:semiHidden/>
    <w:unhideWhenUsed/>
    <w:qFormat/>
    <w:rsid w:val="009778AB"/>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Titre3">
    <w:name w:val="heading 3"/>
    <w:basedOn w:val="Normal"/>
    <w:next w:val="Normal"/>
    <w:link w:val="Titre3Car"/>
    <w:uiPriority w:val="9"/>
    <w:semiHidden/>
    <w:unhideWhenUsed/>
    <w:qFormat/>
    <w:rsid w:val="009778AB"/>
    <w:pPr>
      <w:keepNext/>
      <w:keepLines/>
      <w:spacing w:before="160" w:after="80" w:line="278" w:lineRule="auto"/>
      <w:outlineLvl w:val="2"/>
    </w:pPr>
    <w:rPr>
      <w:rFonts w:eastAsiaTheme="majorEastAsia" w:cstheme="majorBidi"/>
      <w:color w:val="0F4761" w:themeColor="accent1" w:themeShade="BF"/>
      <w:sz w:val="28"/>
      <w:szCs w:val="28"/>
      <w:lang w:eastAsia="en-US"/>
    </w:rPr>
  </w:style>
  <w:style w:type="paragraph" w:styleId="Titre4">
    <w:name w:val="heading 4"/>
    <w:basedOn w:val="Normal"/>
    <w:next w:val="Normal"/>
    <w:link w:val="Titre4Car"/>
    <w:uiPriority w:val="9"/>
    <w:semiHidden/>
    <w:unhideWhenUsed/>
    <w:qFormat/>
    <w:rsid w:val="009778AB"/>
    <w:pPr>
      <w:keepNext/>
      <w:keepLines/>
      <w:spacing w:before="80" w:after="40" w:line="278" w:lineRule="auto"/>
      <w:outlineLvl w:val="3"/>
    </w:pPr>
    <w:rPr>
      <w:rFonts w:eastAsiaTheme="majorEastAsia" w:cstheme="majorBidi"/>
      <w:i/>
      <w:iCs/>
      <w:color w:val="0F4761" w:themeColor="accent1" w:themeShade="BF"/>
      <w:lang w:eastAsia="en-US"/>
    </w:rPr>
  </w:style>
  <w:style w:type="paragraph" w:styleId="Titre5">
    <w:name w:val="heading 5"/>
    <w:basedOn w:val="Normal"/>
    <w:next w:val="Normal"/>
    <w:link w:val="Titre5Car"/>
    <w:uiPriority w:val="9"/>
    <w:semiHidden/>
    <w:unhideWhenUsed/>
    <w:qFormat/>
    <w:rsid w:val="009778AB"/>
    <w:pPr>
      <w:keepNext/>
      <w:keepLines/>
      <w:spacing w:before="80" w:after="40" w:line="278" w:lineRule="auto"/>
      <w:outlineLvl w:val="4"/>
    </w:pPr>
    <w:rPr>
      <w:rFonts w:eastAsiaTheme="majorEastAsia" w:cstheme="majorBidi"/>
      <w:color w:val="0F4761" w:themeColor="accent1" w:themeShade="BF"/>
      <w:lang w:eastAsia="en-US"/>
    </w:rPr>
  </w:style>
  <w:style w:type="paragraph" w:styleId="Titre6">
    <w:name w:val="heading 6"/>
    <w:basedOn w:val="Normal"/>
    <w:next w:val="Normal"/>
    <w:link w:val="Titre6Car"/>
    <w:uiPriority w:val="9"/>
    <w:semiHidden/>
    <w:unhideWhenUsed/>
    <w:qFormat/>
    <w:rsid w:val="009778AB"/>
    <w:pPr>
      <w:keepNext/>
      <w:keepLines/>
      <w:spacing w:before="40" w:line="278" w:lineRule="auto"/>
      <w:outlineLvl w:val="5"/>
    </w:pPr>
    <w:rPr>
      <w:rFonts w:eastAsiaTheme="majorEastAsia" w:cstheme="majorBidi"/>
      <w:i/>
      <w:iCs/>
      <w:color w:val="595959" w:themeColor="text1" w:themeTint="A6"/>
      <w:lang w:eastAsia="en-US"/>
    </w:rPr>
  </w:style>
  <w:style w:type="paragraph" w:styleId="Titre7">
    <w:name w:val="heading 7"/>
    <w:basedOn w:val="Normal"/>
    <w:next w:val="Normal"/>
    <w:link w:val="Titre7Car"/>
    <w:uiPriority w:val="9"/>
    <w:semiHidden/>
    <w:unhideWhenUsed/>
    <w:qFormat/>
    <w:rsid w:val="009778AB"/>
    <w:pPr>
      <w:keepNext/>
      <w:keepLines/>
      <w:spacing w:before="40" w:line="278" w:lineRule="auto"/>
      <w:outlineLvl w:val="6"/>
    </w:pPr>
    <w:rPr>
      <w:rFonts w:eastAsiaTheme="majorEastAsia" w:cstheme="majorBidi"/>
      <w:color w:val="595959" w:themeColor="text1" w:themeTint="A6"/>
      <w:lang w:eastAsia="en-US"/>
    </w:rPr>
  </w:style>
  <w:style w:type="paragraph" w:styleId="Titre8">
    <w:name w:val="heading 8"/>
    <w:basedOn w:val="Normal"/>
    <w:next w:val="Normal"/>
    <w:link w:val="Titre8Car"/>
    <w:uiPriority w:val="9"/>
    <w:semiHidden/>
    <w:unhideWhenUsed/>
    <w:qFormat/>
    <w:rsid w:val="009778AB"/>
    <w:pPr>
      <w:keepNext/>
      <w:keepLines/>
      <w:spacing w:line="278" w:lineRule="auto"/>
      <w:outlineLvl w:val="7"/>
    </w:pPr>
    <w:rPr>
      <w:rFonts w:eastAsiaTheme="majorEastAsia" w:cstheme="majorBidi"/>
      <w:i/>
      <w:iCs/>
      <w:color w:val="272727" w:themeColor="text1" w:themeTint="D8"/>
      <w:lang w:eastAsia="en-US"/>
    </w:rPr>
  </w:style>
  <w:style w:type="paragraph" w:styleId="Titre9">
    <w:name w:val="heading 9"/>
    <w:basedOn w:val="Normal"/>
    <w:next w:val="Normal"/>
    <w:link w:val="Titre9Car"/>
    <w:uiPriority w:val="9"/>
    <w:semiHidden/>
    <w:unhideWhenUsed/>
    <w:qFormat/>
    <w:rsid w:val="009778AB"/>
    <w:pPr>
      <w:keepNext/>
      <w:keepLines/>
      <w:spacing w:line="278" w:lineRule="auto"/>
      <w:outlineLvl w:val="8"/>
    </w:pPr>
    <w:rPr>
      <w:rFonts w:eastAsiaTheme="majorEastAsia" w:cstheme="majorBidi"/>
      <w:color w:val="272727" w:themeColor="text1" w:themeTint="D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778A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778A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778A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778A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778A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778A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778A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778A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778AB"/>
    <w:rPr>
      <w:rFonts w:eastAsiaTheme="majorEastAsia" w:cstheme="majorBidi"/>
      <w:color w:val="272727" w:themeColor="text1" w:themeTint="D8"/>
    </w:rPr>
  </w:style>
  <w:style w:type="paragraph" w:styleId="Titre">
    <w:name w:val="Title"/>
    <w:basedOn w:val="Normal"/>
    <w:next w:val="Normal"/>
    <w:link w:val="TitreCar"/>
    <w:uiPriority w:val="10"/>
    <w:qFormat/>
    <w:rsid w:val="009778AB"/>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itreCar">
    <w:name w:val="Titre Car"/>
    <w:basedOn w:val="Policepardfaut"/>
    <w:link w:val="Titre"/>
    <w:uiPriority w:val="10"/>
    <w:rsid w:val="009778A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778AB"/>
    <w:pPr>
      <w:numPr>
        <w:ilvl w:val="1"/>
      </w:numPr>
      <w:spacing w:after="160" w:line="278" w:lineRule="auto"/>
    </w:pPr>
    <w:rPr>
      <w:rFonts w:eastAsiaTheme="majorEastAsia" w:cstheme="majorBidi"/>
      <w:color w:val="595959" w:themeColor="text1" w:themeTint="A6"/>
      <w:spacing w:val="15"/>
      <w:sz w:val="28"/>
      <w:szCs w:val="28"/>
      <w:lang w:eastAsia="en-US"/>
    </w:rPr>
  </w:style>
  <w:style w:type="character" w:customStyle="1" w:styleId="Sous-titreCar">
    <w:name w:val="Sous-titre Car"/>
    <w:basedOn w:val="Policepardfaut"/>
    <w:link w:val="Sous-titre"/>
    <w:uiPriority w:val="11"/>
    <w:rsid w:val="009778A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778AB"/>
    <w:pPr>
      <w:spacing w:before="160" w:after="160" w:line="278" w:lineRule="auto"/>
      <w:jc w:val="center"/>
    </w:pPr>
    <w:rPr>
      <w:rFonts w:eastAsiaTheme="minorHAnsi"/>
      <w:i/>
      <w:iCs/>
      <w:color w:val="404040" w:themeColor="text1" w:themeTint="BF"/>
      <w:lang w:eastAsia="en-US"/>
    </w:rPr>
  </w:style>
  <w:style w:type="character" w:customStyle="1" w:styleId="CitationCar">
    <w:name w:val="Citation Car"/>
    <w:basedOn w:val="Policepardfaut"/>
    <w:link w:val="Citation"/>
    <w:uiPriority w:val="29"/>
    <w:rsid w:val="009778AB"/>
    <w:rPr>
      <w:i/>
      <w:iCs/>
      <w:color w:val="404040" w:themeColor="text1" w:themeTint="BF"/>
    </w:rPr>
  </w:style>
  <w:style w:type="paragraph" w:styleId="Paragraphedeliste">
    <w:name w:val="List Paragraph"/>
    <w:basedOn w:val="Normal"/>
    <w:uiPriority w:val="34"/>
    <w:qFormat/>
    <w:rsid w:val="009778AB"/>
    <w:pPr>
      <w:spacing w:after="160" w:line="278" w:lineRule="auto"/>
      <w:ind w:left="720"/>
      <w:contextualSpacing/>
    </w:pPr>
    <w:rPr>
      <w:rFonts w:eastAsiaTheme="minorHAnsi"/>
      <w:lang w:eastAsia="en-US"/>
    </w:rPr>
  </w:style>
  <w:style w:type="character" w:styleId="Accentuationintense">
    <w:name w:val="Intense Emphasis"/>
    <w:basedOn w:val="Policepardfaut"/>
    <w:uiPriority w:val="21"/>
    <w:qFormat/>
    <w:rsid w:val="009778AB"/>
    <w:rPr>
      <w:i/>
      <w:iCs/>
      <w:color w:val="0F4761" w:themeColor="accent1" w:themeShade="BF"/>
    </w:rPr>
  </w:style>
  <w:style w:type="paragraph" w:styleId="Citationintense">
    <w:name w:val="Intense Quote"/>
    <w:basedOn w:val="Normal"/>
    <w:next w:val="Normal"/>
    <w:link w:val="CitationintenseCar"/>
    <w:uiPriority w:val="30"/>
    <w:qFormat/>
    <w:rsid w:val="009778A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lang w:eastAsia="en-US"/>
    </w:rPr>
  </w:style>
  <w:style w:type="character" w:customStyle="1" w:styleId="CitationintenseCar">
    <w:name w:val="Citation intense Car"/>
    <w:basedOn w:val="Policepardfaut"/>
    <w:link w:val="Citationintense"/>
    <w:uiPriority w:val="30"/>
    <w:rsid w:val="009778AB"/>
    <w:rPr>
      <w:i/>
      <w:iCs/>
      <w:color w:val="0F4761" w:themeColor="accent1" w:themeShade="BF"/>
    </w:rPr>
  </w:style>
  <w:style w:type="character" w:styleId="Rfrenceintense">
    <w:name w:val="Intense Reference"/>
    <w:basedOn w:val="Policepardfaut"/>
    <w:uiPriority w:val="32"/>
    <w:qFormat/>
    <w:rsid w:val="009778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6065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1248</Characters>
  <Application>Microsoft Office Word</Application>
  <DocSecurity>0</DocSecurity>
  <Lines>10</Lines>
  <Paragraphs>2</Paragraphs>
  <ScaleCrop>false</ScaleCrop>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 lhermitte</dc:creator>
  <cp:keywords/>
  <dc:description/>
  <cp:lastModifiedBy>agnes lhermitte</cp:lastModifiedBy>
  <cp:revision>3</cp:revision>
  <dcterms:created xsi:type="dcterms:W3CDTF">2024-06-26T13:11:00Z</dcterms:created>
  <dcterms:modified xsi:type="dcterms:W3CDTF">2024-06-29T11:56:00Z</dcterms:modified>
</cp:coreProperties>
</file>