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F8D99" w14:textId="1FFCC64C" w:rsidR="00897E08" w:rsidRPr="006C0DFA" w:rsidRDefault="00897E08" w:rsidP="00897E08">
      <w:r w:rsidRPr="00897E08">
        <w:rPr>
          <w:sz w:val="32"/>
          <w:szCs w:val="32"/>
        </w:rPr>
        <w:t>Poissy Grec 2</w:t>
      </w:r>
      <w:r w:rsidR="00FA77DC">
        <w:rPr>
          <w:sz w:val="32"/>
          <w:szCs w:val="32"/>
        </w:rPr>
        <w:t> : quelques éléments de grammaire </w:t>
      </w:r>
      <w:r w:rsidR="006C0DFA">
        <w:rPr>
          <w:sz w:val="32"/>
          <w:szCs w:val="32"/>
        </w:rPr>
        <w:t>(</w:t>
      </w:r>
      <w:r w:rsidR="006C0DFA" w:rsidRPr="006C0DFA">
        <w:t>les explications indispensables seront données pendant le cours )</w:t>
      </w:r>
    </w:p>
    <w:p w14:paraId="2157F6D5" w14:textId="77777777" w:rsidR="00897E08" w:rsidRPr="00897E08" w:rsidRDefault="00897E08" w:rsidP="00897E08">
      <w:pPr>
        <w:pStyle w:val="Titre1"/>
      </w:pPr>
      <w:r w:rsidRPr="00897E08">
        <w:t xml:space="preserve">Aperçu des déclinaisons : </w:t>
      </w:r>
    </w:p>
    <w:p w14:paraId="459BABAA" w14:textId="18F981E8" w:rsidR="00897E08" w:rsidRPr="00897E08" w:rsidRDefault="00897E08" w:rsidP="00897E08">
      <w:r w:rsidRPr="00897E08">
        <w:t xml:space="preserve">Nominatif , </w:t>
      </w:r>
      <w:r w:rsidR="00FA77DC">
        <w:t>(</w:t>
      </w:r>
      <w:r w:rsidRPr="00897E08">
        <w:t xml:space="preserve">vocatif </w:t>
      </w:r>
      <w:r w:rsidR="00FA77DC">
        <w:t xml:space="preserve">) </w:t>
      </w:r>
      <w:r w:rsidRPr="00897E08">
        <w:t xml:space="preserve">accusatif , genitif et datif </w:t>
      </w:r>
    </w:p>
    <w:p w14:paraId="001583C2" w14:textId="15FECA9C" w:rsidR="00897E08" w:rsidRPr="00897E08" w:rsidRDefault="00897E08" w:rsidP="00897E08">
      <w:pPr>
        <w:pStyle w:val="Titre1"/>
      </w:pPr>
      <w:r w:rsidRPr="00897E08">
        <w:rPr>
          <w:rStyle w:val="Titre1Car"/>
        </w:rPr>
        <w:t xml:space="preserve">La </w:t>
      </w:r>
      <w:r w:rsidR="00FA77DC" w:rsidRPr="00897E08">
        <w:rPr>
          <w:rStyle w:val="Titre1Car"/>
        </w:rPr>
        <w:t>déclinaison</w:t>
      </w:r>
      <w:r w:rsidRPr="00897E08">
        <w:rPr>
          <w:rStyle w:val="Titre1Car"/>
        </w:rPr>
        <w:t xml:space="preserve"> de l’article</w:t>
      </w:r>
      <w:r w:rsidRPr="00897E08">
        <w:t xml:space="preserve"> donne une idée des  terminaisons des premières declinaisons : </w:t>
      </w:r>
    </w:p>
    <w:p w14:paraId="546C6BA3" w14:textId="77777777" w:rsidR="00897E08" w:rsidRPr="00897E08" w:rsidRDefault="00897E08" w:rsidP="00897E0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276"/>
        <w:gridCol w:w="992"/>
        <w:gridCol w:w="1134"/>
      </w:tblGrid>
      <w:tr w:rsidR="00897E08" w:rsidRPr="00897E08" w14:paraId="02557177" w14:textId="77777777" w:rsidTr="008950AE">
        <w:tc>
          <w:tcPr>
            <w:tcW w:w="1413" w:type="dxa"/>
          </w:tcPr>
          <w:p w14:paraId="5E6A34F7" w14:textId="77777777" w:rsidR="00897E08" w:rsidRPr="00897E08" w:rsidRDefault="00897E08" w:rsidP="00897E08">
            <w:pPr>
              <w:spacing w:after="160" w:line="259" w:lineRule="auto"/>
              <w:rPr>
                <w:lang w:val="el-GR"/>
              </w:rPr>
            </w:pPr>
            <w:bookmarkStart w:id="0" w:name="_Hlk210393512"/>
            <w:r w:rsidRPr="00897E08">
              <w:t>Singulier :</w:t>
            </w:r>
          </w:p>
        </w:tc>
        <w:tc>
          <w:tcPr>
            <w:tcW w:w="1276" w:type="dxa"/>
          </w:tcPr>
          <w:p w14:paraId="2B7ECCA9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Masculin </w:t>
            </w:r>
          </w:p>
        </w:tc>
        <w:tc>
          <w:tcPr>
            <w:tcW w:w="992" w:type="dxa"/>
          </w:tcPr>
          <w:p w14:paraId="3A7E3C92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Feminin </w:t>
            </w:r>
          </w:p>
        </w:tc>
        <w:tc>
          <w:tcPr>
            <w:tcW w:w="1134" w:type="dxa"/>
          </w:tcPr>
          <w:p w14:paraId="17E68A54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neutre</w:t>
            </w:r>
          </w:p>
        </w:tc>
      </w:tr>
      <w:tr w:rsidR="00897E08" w:rsidRPr="00897E08" w14:paraId="09FD87D6" w14:textId="77777777" w:rsidTr="008950AE">
        <w:tc>
          <w:tcPr>
            <w:tcW w:w="1413" w:type="dxa"/>
          </w:tcPr>
          <w:p w14:paraId="22EE9782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Nominatif</w:t>
            </w:r>
          </w:p>
        </w:tc>
        <w:tc>
          <w:tcPr>
            <w:tcW w:w="1276" w:type="dxa"/>
          </w:tcPr>
          <w:p w14:paraId="36370F53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rFonts w:ascii="Arial" w:hAnsi="Arial" w:cs="Arial"/>
                <w:b/>
                <w:bCs/>
                <w:lang w:val="el-GR"/>
              </w:rPr>
              <w:t>ὁ</w:t>
            </w:r>
          </w:p>
        </w:tc>
        <w:tc>
          <w:tcPr>
            <w:tcW w:w="992" w:type="dxa"/>
          </w:tcPr>
          <w:p w14:paraId="7953BD5D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rFonts w:ascii="Arial" w:hAnsi="Arial" w:cs="Arial"/>
                <w:b/>
                <w:bCs/>
                <w:lang w:val="el-GR"/>
              </w:rPr>
              <w:t>ἡ</w:t>
            </w:r>
          </w:p>
        </w:tc>
        <w:tc>
          <w:tcPr>
            <w:tcW w:w="1134" w:type="dxa"/>
          </w:tcPr>
          <w:p w14:paraId="1C948D4D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</w:t>
            </w:r>
          </w:p>
        </w:tc>
      </w:tr>
      <w:tr w:rsidR="00897E08" w:rsidRPr="00897E08" w14:paraId="11D5B3C4" w14:textId="77777777" w:rsidTr="008950AE">
        <w:tc>
          <w:tcPr>
            <w:tcW w:w="1413" w:type="dxa"/>
          </w:tcPr>
          <w:p w14:paraId="5E50CD72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accusatif</w:t>
            </w:r>
          </w:p>
        </w:tc>
        <w:tc>
          <w:tcPr>
            <w:tcW w:w="1276" w:type="dxa"/>
          </w:tcPr>
          <w:p w14:paraId="5CE66ACD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τον</w:t>
            </w:r>
          </w:p>
        </w:tc>
        <w:tc>
          <w:tcPr>
            <w:tcW w:w="992" w:type="dxa"/>
          </w:tcPr>
          <w:p w14:paraId="0E9C12E4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την</w:t>
            </w:r>
          </w:p>
        </w:tc>
        <w:tc>
          <w:tcPr>
            <w:tcW w:w="1134" w:type="dxa"/>
          </w:tcPr>
          <w:p w14:paraId="148D7532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</w:t>
            </w:r>
          </w:p>
        </w:tc>
      </w:tr>
      <w:tr w:rsidR="00897E08" w:rsidRPr="00897E08" w14:paraId="1CD8B26F" w14:textId="77777777" w:rsidTr="008950AE">
        <w:tc>
          <w:tcPr>
            <w:tcW w:w="1413" w:type="dxa"/>
          </w:tcPr>
          <w:p w14:paraId="4E5E2D4F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Genitif </w:t>
            </w:r>
          </w:p>
        </w:tc>
        <w:tc>
          <w:tcPr>
            <w:tcW w:w="1276" w:type="dxa"/>
          </w:tcPr>
          <w:p w14:paraId="0DFD1801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του</w:t>
            </w:r>
          </w:p>
        </w:tc>
        <w:tc>
          <w:tcPr>
            <w:tcW w:w="992" w:type="dxa"/>
          </w:tcPr>
          <w:p w14:paraId="418E8BD8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της</w:t>
            </w:r>
          </w:p>
        </w:tc>
        <w:tc>
          <w:tcPr>
            <w:tcW w:w="1134" w:type="dxa"/>
          </w:tcPr>
          <w:p w14:paraId="1497C120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του</w:t>
            </w:r>
          </w:p>
        </w:tc>
      </w:tr>
      <w:tr w:rsidR="00897E08" w:rsidRPr="00897E08" w14:paraId="137914D1" w14:textId="77777777" w:rsidTr="008950AE">
        <w:tc>
          <w:tcPr>
            <w:tcW w:w="1413" w:type="dxa"/>
          </w:tcPr>
          <w:p w14:paraId="4041FC94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Datif</w:t>
            </w:r>
          </w:p>
        </w:tc>
        <w:tc>
          <w:tcPr>
            <w:tcW w:w="1276" w:type="dxa"/>
          </w:tcPr>
          <w:p w14:paraId="3E8392B5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</w:p>
          <w:p w14:paraId="589FF488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992" w:type="dxa"/>
          </w:tcPr>
          <w:p w14:paraId="0B74E9E3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ῃ</w:t>
            </w:r>
          </w:p>
        </w:tc>
        <w:tc>
          <w:tcPr>
            <w:tcW w:w="1134" w:type="dxa"/>
          </w:tcPr>
          <w:p w14:paraId="1F3D7332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</w:p>
        </w:tc>
      </w:tr>
      <w:bookmarkEnd w:id="0"/>
    </w:tbl>
    <w:p w14:paraId="27204CA0" w14:textId="77777777" w:rsidR="00897E08" w:rsidRPr="00897E08" w:rsidRDefault="00897E08" w:rsidP="00897E08">
      <w:pPr>
        <w:rPr>
          <w:lang w:val="el-GR"/>
        </w:rPr>
      </w:pPr>
    </w:p>
    <w:p w14:paraId="1D286088" w14:textId="7E4C9311" w:rsidR="00897E08" w:rsidRPr="00897E08" w:rsidRDefault="00FA77DC" w:rsidP="00897E08">
      <w:pPr>
        <w:pStyle w:val="Titre1"/>
        <w:rPr>
          <w:lang w:val="el-GR"/>
        </w:rPr>
      </w:pPr>
      <w:r>
        <w:t>Première</w:t>
      </w:r>
      <w:r w:rsidR="00897E08">
        <w:t xml:space="preserve"> et deuxième déclinaisons</w:t>
      </w:r>
    </w:p>
    <w:p w14:paraId="349CD9A8" w14:textId="0DCC541B" w:rsidR="00897E08" w:rsidRPr="00897E08" w:rsidRDefault="00897E08" w:rsidP="00897E08">
      <w:pPr>
        <w:rPr>
          <w:lang w:val="el-GR"/>
        </w:rPr>
      </w:pPr>
      <w:r w:rsidRPr="00897E08">
        <w:rPr>
          <w:lang w:val="el-GR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88"/>
        <w:gridCol w:w="1821"/>
        <w:gridCol w:w="1725"/>
        <w:gridCol w:w="1971"/>
      </w:tblGrid>
      <w:tr w:rsidR="00897E08" w:rsidRPr="00897E08" w14:paraId="20379395" w14:textId="77777777" w:rsidTr="008950AE">
        <w:tc>
          <w:tcPr>
            <w:tcW w:w="1588" w:type="dxa"/>
          </w:tcPr>
          <w:p w14:paraId="0056CA57" w14:textId="77777777" w:rsidR="00897E08" w:rsidRPr="00897E08" w:rsidRDefault="00897E08" w:rsidP="00897E08">
            <w:pPr>
              <w:spacing w:after="160" w:line="259" w:lineRule="auto"/>
              <w:rPr>
                <w:lang w:val="el-GR"/>
              </w:rPr>
            </w:pPr>
            <w:r w:rsidRPr="00897E08">
              <w:t>Singulier :</w:t>
            </w:r>
          </w:p>
        </w:tc>
        <w:tc>
          <w:tcPr>
            <w:tcW w:w="1821" w:type="dxa"/>
          </w:tcPr>
          <w:p w14:paraId="1C9D29F3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Masculin </w:t>
            </w:r>
          </w:p>
        </w:tc>
        <w:tc>
          <w:tcPr>
            <w:tcW w:w="1725" w:type="dxa"/>
          </w:tcPr>
          <w:p w14:paraId="545F078D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Feminin </w:t>
            </w:r>
          </w:p>
        </w:tc>
        <w:tc>
          <w:tcPr>
            <w:tcW w:w="1971" w:type="dxa"/>
          </w:tcPr>
          <w:p w14:paraId="5CB17DE5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neutre</w:t>
            </w:r>
          </w:p>
        </w:tc>
      </w:tr>
      <w:tr w:rsidR="00897E08" w:rsidRPr="00897E08" w14:paraId="74904EF8" w14:textId="77777777" w:rsidTr="008950AE">
        <w:tc>
          <w:tcPr>
            <w:tcW w:w="1588" w:type="dxa"/>
          </w:tcPr>
          <w:p w14:paraId="0F25895B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Nominatif</w:t>
            </w:r>
          </w:p>
        </w:tc>
        <w:tc>
          <w:tcPr>
            <w:tcW w:w="1821" w:type="dxa"/>
          </w:tcPr>
          <w:p w14:paraId="2E1333D0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rFonts w:ascii="Arial" w:hAnsi="Arial" w:cs="Arial"/>
                <w:b/>
                <w:bCs/>
                <w:lang w:val="el-GR"/>
              </w:rPr>
              <w:t>ὁ</w:t>
            </w:r>
            <w:r w:rsidRPr="00897E08">
              <w:rPr>
                <w:b/>
                <w:bCs/>
              </w:rPr>
              <w:t xml:space="preserve"> </w:t>
            </w:r>
            <w:r w:rsidRPr="00897E08">
              <w:rPr>
                <w:b/>
                <w:bCs/>
                <w:lang w:val="el-GR"/>
              </w:rPr>
              <w:t>λογος</w:t>
            </w:r>
          </w:p>
        </w:tc>
        <w:tc>
          <w:tcPr>
            <w:tcW w:w="1725" w:type="dxa"/>
          </w:tcPr>
          <w:p w14:paraId="31B77E8A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rFonts w:ascii="Arial" w:hAnsi="Arial" w:cs="Arial"/>
                <w:b/>
                <w:bCs/>
                <w:lang w:val="el-GR"/>
              </w:rPr>
              <w:t>ἡ</w:t>
            </w:r>
            <w:r w:rsidRPr="00897E08">
              <w:rPr>
                <w:b/>
                <w:bCs/>
                <w:lang w:val="el-GR"/>
              </w:rPr>
              <w:t xml:space="preserve"> δικη</w:t>
            </w:r>
          </w:p>
        </w:tc>
        <w:tc>
          <w:tcPr>
            <w:tcW w:w="1971" w:type="dxa"/>
          </w:tcPr>
          <w:p w14:paraId="677E5503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 δωρον</w:t>
            </w:r>
          </w:p>
        </w:tc>
      </w:tr>
      <w:tr w:rsidR="00897E08" w:rsidRPr="00897E08" w14:paraId="09CAD45D" w14:textId="77777777" w:rsidTr="008950AE">
        <w:tc>
          <w:tcPr>
            <w:tcW w:w="1588" w:type="dxa"/>
          </w:tcPr>
          <w:p w14:paraId="5F327C19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accusatif</w:t>
            </w:r>
          </w:p>
        </w:tc>
        <w:tc>
          <w:tcPr>
            <w:tcW w:w="1821" w:type="dxa"/>
          </w:tcPr>
          <w:p w14:paraId="2ECFBC9A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Τον λογον</w:t>
            </w:r>
          </w:p>
        </w:tc>
        <w:tc>
          <w:tcPr>
            <w:tcW w:w="1725" w:type="dxa"/>
          </w:tcPr>
          <w:p w14:paraId="72831A89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Την δικην</w:t>
            </w:r>
          </w:p>
        </w:tc>
        <w:tc>
          <w:tcPr>
            <w:tcW w:w="1971" w:type="dxa"/>
          </w:tcPr>
          <w:p w14:paraId="2A9DFB9F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 δωρον</w:t>
            </w:r>
          </w:p>
        </w:tc>
      </w:tr>
      <w:tr w:rsidR="00897E08" w:rsidRPr="00897E08" w14:paraId="56E6935E" w14:textId="77777777" w:rsidTr="008950AE">
        <w:tc>
          <w:tcPr>
            <w:tcW w:w="1588" w:type="dxa"/>
          </w:tcPr>
          <w:p w14:paraId="45419FD8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 xml:space="preserve">Genitif </w:t>
            </w:r>
          </w:p>
        </w:tc>
        <w:tc>
          <w:tcPr>
            <w:tcW w:w="1821" w:type="dxa"/>
          </w:tcPr>
          <w:p w14:paraId="019DF3D2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Του λογου</w:t>
            </w:r>
          </w:p>
        </w:tc>
        <w:tc>
          <w:tcPr>
            <w:tcW w:w="1725" w:type="dxa"/>
          </w:tcPr>
          <w:p w14:paraId="239F644E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Της δικης</w:t>
            </w:r>
          </w:p>
        </w:tc>
        <w:tc>
          <w:tcPr>
            <w:tcW w:w="1971" w:type="dxa"/>
          </w:tcPr>
          <w:p w14:paraId="34D7D3D6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Του δωρου</w:t>
            </w:r>
          </w:p>
        </w:tc>
      </w:tr>
      <w:tr w:rsidR="00897E08" w:rsidRPr="00897E08" w14:paraId="7283B61A" w14:textId="77777777" w:rsidTr="008950AE">
        <w:tc>
          <w:tcPr>
            <w:tcW w:w="1588" w:type="dxa"/>
          </w:tcPr>
          <w:p w14:paraId="66B05E71" w14:textId="77777777" w:rsidR="00897E08" w:rsidRPr="00897E08" w:rsidRDefault="00897E08" w:rsidP="00897E08">
            <w:pPr>
              <w:spacing w:after="160" w:line="259" w:lineRule="auto"/>
            </w:pPr>
            <w:r w:rsidRPr="00897E08">
              <w:t>Datif</w:t>
            </w:r>
          </w:p>
        </w:tc>
        <w:tc>
          <w:tcPr>
            <w:tcW w:w="1821" w:type="dxa"/>
          </w:tcPr>
          <w:p w14:paraId="1723FCC1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  <w:lang w:val="el-GR"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  <w:r w:rsidRPr="00897E08">
              <w:rPr>
                <w:b/>
                <w:bCs/>
                <w:lang w:val="el-GR"/>
              </w:rPr>
              <w:t xml:space="preserve"> λογ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</w:p>
          <w:p w14:paraId="5AA43A93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</w:p>
        </w:tc>
        <w:tc>
          <w:tcPr>
            <w:tcW w:w="1725" w:type="dxa"/>
          </w:tcPr>
          <w:p w14:paraId="6967F7A9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ῃ</w:t>
            </w:r>
            <w:r w:rsidRPr="00897E08">
              <w:rPr>
                <w:b/>
                <w:bCs/>
                <w:lang w:val="el-GR"/>
              </w:rPr>
              <w:t xml:space="preserve"> δικ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ῃ</w:t>
            </w:r>
          </w:p>
        </w:tc>
        <w:tc>
          <w:tcPr>
            <w:tcW w:w="1971" w:type="dxa"/>
          </w:tcPr>
          <w:p w14:paraId="5494FB90" w14:textId="77777777" w:rsidR="00897E08" w:rsidRPr="00897E08" w:rsidRDefault="00897E08" w:rsidP="00897E08">
            <w:pPr>
              <w:spacing w:after="160" w:line="259" w:lineRule="auto"/>
              <w:rPr>
                <w:b/>
                <w:bCs/>
              </w:rPr>
            </w:pPr>
            <w:r w:rsidRPr="00897E08">
              <w:rPr>
                <w:b/>
                <w:bCs/>
                <w:lang w:val="el-GR"/>
              </w:rPr>
              <w:t>τ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  <w:r w:rsidRPr="00897E08">
              <w:rPr>
                <w:b/>
                <w:bCs/>
                <w:lang w:val="el-GR"/>
              </w:rPr>
              <w:t xml:space="preserve">  δωρ</w:t>
            </w:r>
            <w:r w:rsidRPr="00897E08">
              <w:rPr>
                <w:rFonts w:ascii="Arial" w:hAnsi="Arial" w:cs="Arial"/>
                <w:b/>
                <w:bCs/>
                <w:lang w:val="el-GR"/>
              </w:rPr>
              <w:t>ῳ</w:t>
            </w:r>
          </w:p>
        </w:tc>
      </w:tr>
    </w:tbl>
    <w:p w14:paraId="7FE0DC4D" w14:textId="48835633" w:rsidR="00897E08" w:rsidRPr="00897E08" w:rsidRDefault="00D6505E" w:rsidP="00897E08">
      <w:r>
        <w:t xml:space="preserve">NB : L’accusatif de 3° declinaison masculin est en – </w:t>
      </w:r>
      <w:r w:rsidRPr="00D6505E">
        <w:t>α</w:t>
      </w:r>
      <w:r>
        <w:t xml:space="preserve"> : </w:t>
      </w:r>
      <w:r w:rsidRPr="00D6505E">
        <w:t xml:space="preserve">  </w:t>
      </w:r>
      <w:r w:rsidRPr="00D6505E">
        <w:rPr>
          <w:rFonts w:ascii="Arial" w:hAnsi="Arial" w:cs="Arial"/>
        </w:rPr>
        <w:t>ἀ</w:t>
      </w:r>
      <w:r w:rsidRPr="00D6505E">
        <w:t>νδρα</w:t>
      </w:r>
    </w:p>
    <w:p w14:paraId="243EDBDC" w14:textId="46F4CE4D" w:rsidR="00897E08" w:rsidRPr="00897E08" w:rsidRDefault="00FA77DC" w:rsidP="00897E08">
      <w:pPr>
        <w:pStyle w:val="Titre1"/>
      </w:pPr>
      <w:r>
        <w:t xml:space="preserve">L’aoriste : </w:t>
      </w:r>
    </w:p>
    <w:p w14:paraId="0C66C1E2" w14:textId="77777777" w:rsidR="00897E08" w:rsidRDefault="00897E08" w:rsidP="00897E08">
      <w:r w:rsidRPr="00897E08">
        <w:t xml:space="preserve">En grec , le temps qui correspond au passé simple s’appelle l’AORISTE : </w:t>
      </w:r>
    </w:p>
    <w:p w14:paraId="2438B6D0" w14:textId="627C0D64" w:rsidR="00897E08" w:rsidRPr="00897E08" w:rsidRDefault="00897E08" w:rsidP="00897E08">
      <w:r>
        <w:t>Il commence par un epsilon qu’on appelle l’AUGMENT</w:t>
      </w:r>
    </w:p>
    <w:p w14:paraId="47519A66" w14:textId="310652CA" w:rsidR="00897E08" w:rsidRPr="00FA77DC" w:rsidRDefault="00897E08" w:rsidP="00897E08">
      <w:pPr>
        <w:rPr>
          <w:lang w:val="el-GR"/>
        </w:rPr>
      </w:pPr>
      <w:r w:rsidRPr="00897E08">
        <w:rPr>
          <w:rFonts w:ascii="Arial" w:hAnsi="Arial" w:cs="Arial"/>
          <w:lang w:val="el-GR"/>
        </w:rPr>
        <w:t>ἐ</w:t>
      </w:r>
      <w:r w:rsidR="00FA77DC" w:rsidRPr="00FA77DC">
        <w:rPr>
          <w:rFonts w:ascii="Arial" w:hAnsi="Arial" w:cs="Arial"/>
          <w:lang w:val="el-GR"/>
        </w:rPr>
        <w:t>-</w:t>
      </w:r>
      <w:r w:rsidRPr="00897E08">
        <w:rPr>
          <w:lang w:val="el-GR"/>
        </w:rPr>
        <w:t>περ</w:t>
      </w:r>
      <w:r w:rsidR="00FA77DC" w:rsidRPr="00FA77DC">
        <w:rPr>
          <w:lang w:val="el-GR"/>
        </w:rPr>
        <w:t>-</w:t>
      </w:r>
      <w:r w:rsidRPr="00897E08">
        <w:rPr>
          <w:lang w:val="el-GR"/>
        </w:rPr>
        <w:t>σ</w:t>
      </w:r>
      <w:r w:rsidR="00FA77DC" w:rsidRPr="00FA77DC">
        <w:rPr>
          <w:lang w:val="el-GR"/>
        </w:rPr>
        <w:t>-</w:t>
      </w:r>
      <w:r w:rsidRPr="00897E08">
        <w:rPr>
          <w:lang w:val="el-GR"/>
        </w:rPr>
        <w:t>ε</w:t>
      </w:r>
      <w:r>
        <w:t> </w:t>
      </w:r>
      <w:r w:rsidRPr="00FA77DC">
        <w:rPr>
          <w:lang w:val="el-GR"/>
        </w:rPr>
        <w:t>/</w:t>
      </w:r>
      <w:r w:rsidRPr="00897E08">
        <w:rPr>
          <w:rFonts w:ascii="Arial" w:hAnsi="Arial" w:cs="Arial"/>
          <w:lang w:val="el-GR"/>
        </w:rPr>
        <w:t>ἐ</w:t>
      </w:r>
      <w:r w:rsidRPr="00897E08">
        <w:rPr>
          <w:lang w:val="el-GR"/>
        </w:rPr>
        <w:t>λυσε</w:t>
      </w:r>
      <w:r w:rsidRPr="00FA77DC">
        <w:rPr>
          <w:lang w:val="el-GR"/>
        </w:rPr>
        <w:t>/</w:t>
      </w:r>
      <w:r w:rsidRPr="00897E08">
        <w:rPr>
          <w:lang w:val="el-GR"/>
        </w:rPr>
        <w:t>εποιησε</w:t>
      </w:r>
    </w:p>
    <w:p w14:paraId="47E64AF8" w14:textId="1AAB700B" w:rsidR="00897E08" w:rsidRDefault="00ED5CCC" w:rsidP="00FA77DC">
      <w:pPr>
        <w:pStyle w:val="Titre1"/>
      </w:pPr>
      <w:r>
        <w:lastRenderedPageBreak/>
        <w:t>Terminaisons d</w:t>
      </w:r>
      <w:r w:rsidR="00FA77DC">
        <w:t xml:space="preserve">es participes : </w:t>
      </w:r>
    </w:p>
    <w:p w14:paraId="1B9AC263" w14:textId="4BD626C9" w:rsidR="00FA77DC" w:rsidRDefault="00FA77DC" w:rsidP="00FA77DC">
      <w:r>
        <w:t xml:space="preserve">Presque chaque temps grec a son participe , </w:t>
      </w:r>
      <w:r w:rsidRPr="007732A9">
        <w:rPr>
          <w:b/>
          <w:bCs/>
        </w:rPr>
        <w:t>actif et passif</w:t>
      </w:r>
      <w:r>
        <w:t> :</w:t>
      </w:r>
    </w:p>
    <w:p w14:paraId="09C31D09" w14:textId="5B592C35" w:rsidR="005E733E" w:rsidRPr="00897E08" w:rsidRDefault="007732A9" w:rsidP="005E733E">
      <w:r>
        <w:t xml:space="preserve">En plus de l’actif et du passif, il y a en grec </w:t>
      </w:r>
      <w:r w:rsidRPr="007732A9">
        <w:rPr>
          <w:b/>
          <w:bCs/>
        </w:rPr>
        <w:t>le « moyen</w:t>
      </w:r>
      <w:r>
        <w:t> » qui a des formes passives mais un sens actif (à nuancer )</w:t>
      </w:r>
      <w:r w:rsidR="005E733E">
        <w:t xml:space="preserve"> ex de verbes voix moyenne : </w:t>
      </w:r>
      <w:r w:rsidR="005E733E" w:rsidRPr="00897E08">
        <w:t>βούλομαι ,  vouloir</w:t>
      </w:r>
      <w:r w:rsidR="005E733E">
        <w:t>,</w:t>
      </w:r>
    </w:p>
    <w:p w14:paraId="4C08B4DF" w14:textId="4D818A4E" w:rsidR="005E733E" w:rsidRDefault="005E733E" w:rsidP="005E733E">
      <w:r w:rsidRPr="00897E08">
        <w:t>γίγνομαι : naître ; devenir; advenir,</w:t>
      </w:r>
    </w:p>
    <w:p w14:paraId="63B4B694" w14:textId="18EC9C71" w:rsidR="003B340E" w:rsidRPr="005E733E" w:rsidRDefault="005E733E" w:rsidP="005E733E">
      <w:pPr>
        <w:pStyle w:val="Paragraphedeliste"/>
        <w:numPr>
          <w:ilvl w:val="0"/>
          <w:numId w:val="3"/>
        </w:numPr>
        <w:rPr>
          <w:b/>
          <w:bCs/>
        </w:rPr>
      </w:pPr>
      <w:r w:rsidRPr="00897E08">
        <w:t xml:space="preserve"> </w:t>
      </w:r>
      <w:r w:rsidR="00FA77DC">
        <w:t>Participe</w:t>
      </w:r>
      <w:r w:rsidR="00FA77DC" w:rsidRPr="003B340E">
        <w:t xml:space="preserve"> </w:t>
      </w:r>
      <w:r w:rsidR="00FA77DC">
        <w:t>pr</w:t>
      </w:r>
      <w:r w:rsidR="00FA77DC" w:rsidRPr="003B340E">
        <w:t>é</w:t>
      </w:r>
      <w:r w:rsidR="00FA77DC">
        <w:t>sent</w:t>
      </w:r>
      <w:r w:rsidR="00FA77DC" w:rsidRPr="003B340E">
        <w:t xml:space="preserve"> </w:t>
      </w:r>
      <w:r w:rsidR="003B340E" w:rsidRPr="003B340E">
        <w:t xml:space="preserve"> </w:t>
      </w:r>
      <w:r w:rsidR="003B340E">
        <w:t>actif</w:t>
      </w:r>
      <w:r w:rsidR="003B340E" w:rsidRPr="003B340E">
        <w:t xml:space="preserve"> </w:t>
      </w:r>
      <w:r w:rsidR="00FA77DC" w:rsidRPr="003B340E">
        <w:t xml:space="preserve"> –</w:t>
      </w:r>
      <w:r w:rsidR="00FA77DC" w:rsidRPr="005E733E">
        <w:rPr>
          <w:b/>
          <w:bCs/>
        </w:rPr>
        <w:t xml:space="preserve"> </w:t>
      </w:r>
      <w:r w:rsidR="00FA77DC" w:rsidRPr="005E733E">
        <w:rPr>
          <w:b/>
          <w:bCs/>
          <w:lang w:val="el-GR"/>
        </w:rPr>
        <w:t>ων</w:t>
      </w:r>
      <w:r w:rsidR="003B340E" w:rsidRPr="005E733E">
        <w:rPr>
          <w:b/>
          <w:bCs/>
        </w:rPr>
        <w:t>,</w:t>
      </w:r>
      <w:r w:rsidR="00FA77DC" w:rsidRPr="005E733E">
        <w:rPr>
          <w:b/>
          <w:bCs/>
        </w:rPr>
        <w:t xml:space="preserve"> </w:t>
      </w:r>
      <w:r w:rsidR="00FA77DC" w:rsidRPr="005E733E">
        <w:rPr>
          <w:b/>
          <w:bCs/>
          <w:lang w:val="el-GR"/>
        </w:rPr>
        <w:t>οντος</w:t>
      </w:r>
      <w:r w:rsidR="003B340E" w:rsidRPr="005E733E">
        <w:rPr>
          <w:b/>
          <w:bCs/>
        </w:rPr>
        <w:t> ;</w:t>
      </w:r>
      <w:r w:rsidR="00FA77DC" w:rsidRPr="005E733E">
        <w:rPr>
          <w:b/>
          <w:bCs/>
        </w:rPr>
        <w:t xml:space="preserve"> </w:t>
      </w:r>
      <w:r w:rsidR="003B340E" w:rsidRPr="005E733E">
        <w:rPr>
          <w:b/>
          <w:bCs/>
        </w:rPr>
        <w:t>-</w:t>
      </w:r>
      <w:r w:rsidR="00FA77DC" w:rsidRPr="005E733E">
        <w:rPr>
          <w:b/>
          <w:bCs/>
          <w:lang w:val="el-GR"/>
        </w:rPr>
        <w:t>ουσα</w:t>
      </w:r>
      <w:r w:rsidR="003B340E" w:rsidRPr="005E733E">
        <w:rPr>
          <w:b/>
          <w:bCs/>
        </w:rPr>
        <w:t>,</w:t>
      </w:r>
      <w:r w:rsidR="00FA77DC" w:rsidRPr="005E733E">
        <w:rPr>
          <w:b/>
          <w:bCs/>
        </w:rPr>
        <w:t xml:space="preserve"> </w:t>
      </w:r>
      <w:r w:rsidR="00FA77DC" w:rsidRPr="005E733E">
        <w:rPr>
          <w:b/>
          <w:bCs/>
          <w:lang w:val="el-GR"/>
        </w:rPr>
        <w:t>ουσης</w:t>
      </w:r>
      <w:r w:rsidR="003B340E" w:rsidRPr="005E733E">
        <w:rPr>
          <w:b/>
          <w:bCs/>
        </w:rPr>
        <w:t> ;</w:t>
      </w:r>
      <w:r w:rsidR="00FA77DC" w:rsidRPr="005E733E">
        <w:rPr>
          <w:b/>
          <w:bCs/>
        </w:rPr>
        <w:t xml:space="preserve">  </w:t>
      </w:r>
      <w:r w:rsidR="00FA77DC" w:rsidRPr="005E733E">
        <w:rPr>
          <w:b/>
          <w:bCs/>
          <w:lang w:val="el-GR"/>
        </w:rPr>
        <w:t>ον</w:t>
      </w:r>
      <w:r w:rsidR="00FA77DC" w:rsidRPr="005E733E">
        <w:rPr>
          <w:b/>
          <w:bCs/>
        </w:rPr>
        <w:t xml:space="preserve"> </w:t>
      </w:r>
      <w:r w:rsidR="003B340E" w:rsidRPr="005E733E">
        <w:rPr>
          <w:b/>
          <w:bCs/>
        </w:rPr>
        <w:t>,</w:t>
      </w:r>
      <w:r w:rsidR="00FA77DC" w:rsidRPr="005E733E">
        <w:rPr>
          <w:b/>
          <w:bCs/>
          <w:lang w:val="el-GR"/>
        </w:rPr>
        <w:t>οντος</w:t>
      </w:r>
      <w:r w:rsidR="00FA77DC" w:rsidRPr="005E733E">
        <w:rPr>
          <w:b/>
          <w:bCs/>
        </w:rPr>
        <w:t xml:space="preserve">   </w:t>
      </w:r>
      <w:r w:rsidR="003B340E" w:rsidRPr="005E733E">
        <w:rPr>
          <w:b/>
          <w:bCs/>
        </w:rPr>
        <w:t xml:space="preserve">ex : </w:t>
      </w:r>
      <w:r w:rsidR="003B340E" w:rsidRPr="005E733E">
        <w:rPr>
          <w:b/>
          <w:bCs/>
          <w:lang w:val="el-GR"/>
        </w:rPr>
        <w:t>λέγουσα</w:t>
      </w:r>
    </w:p>
    <w:p w14:paraId="5A7B0FB4" w14:textId="05181F97" w:rsidR="00FA77DC" w:rsidRPr="00ED5CCC" w:rsidRDefault="003B340E" w:rsidP="003B340E">
      <w:pPr>
        <w:pStyle w:val="Paragraphedeliste"/>
        <w:numPr>
          <w:ilvl w:val="0"/>
          <w:numId w:val="3"/>
        </w:numPr>
        <w:spacing w:line="480" w:lineRule="auto"/>
        <w:rPr>
          <w:b/>
          <w:bCs/>
        </w:rPr>
      </w:pPr>
      <w:r>
        <w:t xml:space="preserve">Participe présent passif ou moyen : </w:t>
      </w:r>
      <w:r w:rsidRPr="00ED5CCC">
        <w:rPr>
          <w:b/>
          <w:bCs/>
        </w:rPr>
        <w:t>-</w:t>
      </w:r>
      <w:r w:rsidR="00FA77DC" w:rsidRPr="00ED5CCC">
        <w:rPr>
          <w:b/>
          <w:bCs/>
        </w:rPr>
        <w:t xml:space="preserve"> </w:t>
      </w:r>
      <w:r w:rsidR="00FA77DC" w:rsidRPr="00ED5CCC">
        <w:rPr>
          <w:b/>
          <w:bCs/>
          <w:lang w:val="el-GR"/>
        </w:rPr>
        <w:t>μενος</w:t>
      </w:r>
      <w:r w:rsidR="00FA77DC" w:rsidRPr="00ED5CCC">
        <w:rPr>
          <w:b/>
          <w:bCs/>
        </w:rPr>
        <w:t xml:space="preserve"> </w:t>
      </w:r>
      <w:r w:rsidRPr="00ED5CCC">
        <w:rPr>
          <w:b/>
          <w:bCs/>
        </w:rPr>
        <w:t xml:space="preserve">  - </w:t>
      </w:r>
      <w:r w:rsidR="00FA77DC" w:rsidRPr="00ED5CCC">
        <w:rPr>
          <w:b/>
          <w:bCs/>
          <w:lang w:val="el-GR"/>
        </w:rPr>
        <w:t>μεν</w:t>
      </w:r>
      <w:r w:rsidRPr="00ED5CCC">
        <w:rPr>
          <w:b/>
          <w:bCs/>
          <w:lang w:val="el-GR"/>
        </w:rPr>
        <w:t>η</w:t>
      </w:r>
      <w:r w:rsidRPr="00ED5CCC">
        <w:rPr>
          <w:b/>
          <w:bCs/>
        </w:rPr>
        <w:t xml:space="preserve"> - </w:t>
      </w:r>
      <w:r w:rsidRPr="00ED5CCC">
        <w:rPr>
          <w:b/>
          <w:bCs/>
          <w:lang w:val="el-GR"/>
        </w:rPr>
        <w:t>μενον</w:t>
      </w:r>
      <w:r w:rsidRPr="00ED5CCC">
        <w:rPr>
          <w:b/>
          <w:bCs/>
        </w:rPr>
        <w:t xml:space="preserve">    ex :</w:t>
      </w:r>
      <w:r w:rsidRPr="00ED5CCC">
        <w:rPr>
          <w:b/>
          <w:bCs/>
          <w:sz w:val="32"/>
          <w:szCs w:val="32"/>
        </w:rPr>
        <w:t xml:space="preserve"> </w:t>
      </w:r>
      <w:r w:rsidRPr="00897E08">
        <w:rPr>
          <w:b/>
          <w:bCs/>
          <w:lang w:val="el-GR"/>
        </w:rPr>
        <w:t>βουλομένη</w:t>
      </w:r>
    </w:p>
    <w:p w14:paraId="7A3808E1" w14:textId="4F976B83" w:rsidR="003B340E" w:rsidRPr="003B340E" w:rsidRDefault="003B340E" w:rsidP="003B340E">
      <w:pPr>
        <w:pStyle w:val="Paragraphedeliste"/>
        <w:numPr>
          <w:ilvl w:val="0"/>
          <w:numId w:val="3"/>
        </w:numPr>
        <w:spacing w:line="480" w:lineRule="auto"/>
        <w:rPr>
          <w:lang w:val="el-GR"/>
        </w:rPr>
      </w:pPr>
      <w:r>
        <w:t>Participe</w:t>
      </w:r>
      <w:r w:rsidRPr="003B340E">
        <w:rPr>
          <w:lang w:val="el-GR"/>
        </w:rPr>
        <w:t xml:space="preserve"> </w:t>
      </w:r>
      <w:r>
        <w:t>aoriste</w:t>
      </w:r>
      <w:r w:rsidRPr="003B340E">
        <w:rPr>
          <w:lang w:val="el-GR"/>
        </w:rPr>
        <w:t xml:space="preserve"> </w:t>
      </w:r>
      <w:r>
        <w:t>actif </w:t>
      </w:r>
      <w:r w:rsidRPr="003B340E">
        <w:rPr>
          <w:lang w:val="el-GR"/>
        </w:rPr>
        <w:t>:-</w:t>
      </w:r>
      <w:r w:rsidRPr="00ED5CCC">
        <w:rPr>
          <w:b/>
          <w:bCs/>
          <w:lang w:val="el-GR"/>
        </w:rPr>
        <w:t xml:space="preserve">Σας σαντος - σασα σασης - σαν σαντος . </w:t>
      </w:r>
      <w:r w:rsidRPr="00ED5CCC">
        <w:rPr>
          <w:b/>
          <w:bCs/>
        </w:rPr>
        <w:t>ex</w:t>
      </w:r>
      <w:r w:rsidRPr="00ED5CCC">
        <w:rPr>
          <w:b/>
          <w:bCs/>
          <w:lang w:val="el-GR"/>
        </w:rPr>
        <w:t xml:space="preserve"> : </w:t>
      </w:r>
      <w:r w:rsidRPr="00897E08">
        <w:rPr>
          <w:rFonts w:ascii="Arial" w:hAnsi="Arial" w:cs="Arial"/>
          <w:b/>
          <w:bCs/>
          <w:lang w:val="el-GR"/>
        </w:rPr>
        <w:t>ἁ</w:t>
      </w:r>
      <w:r w:rsidRPr="00897E08">
        <w:rPr>
          <w:b/>
          <w:bCs/>
          <w:lang w:val="el-GR"/>
        </w:rPr>
        <w:t>ρπάσας</w:t>
      </w:r>
    </w:p>
    <w:p w14:paraId="6156C6B7" w14:textId="3109DC87" w:rsidR="003B340E" w:rsidRPr="00ED5CCC" w:rsidRDefault="003B340E" w:rsidP="003B340E">
      <w:pPr>
        <w:pStyle w:val="Paragraphedeliste"/>
        <w:numPr>
          <w:ilvl w:val="0"/>
          <w:numId w:val="3"/>
        </w:numPr>
        <w:spacing w:line="480" w:lineRule="auto"/>
        <w:rPr>
          <w:b/>
          <w:bCs/>
          <w:lang w:val="el-GR"/>
        </w:rPr>
      </w:pPr>
      <w:r>
        <w:t>Participe</w:t>
      </w:r>
      <w:r w:rsidRPr="003B340E">
        <w:rPr>
          <w:lang w:val="el-GR"/>
        </w:rPr>
        <w:t xml:space="preserve"> </w:t>
      </w:r>
      <w:r>
        <w:t>aoriste</w:t>
      </w:r>
      <w:r w:rsidRPr="003B340E">
        <w:rPr>
          <w:lang w:val="el-GR"/>
        </w:rPr>
        <w:t xml:space="preserve"> </w:t>
      </w:r>
      <w:r>
        <w:t>moyen </w:t>
      </w:r>
      <w:r w:rsidRPr="003B340E">
        <w:rPr>
          <w:lang w:val="el-GR"/>
        </w:rPr>
        <w:t>: -</w:t>
      </w:r>
      <w:r w:rsidRPr="00ED5CCC">
        <w:rPr>
          <w:b/>
          <w:bCs/>
          <w:lang w:val="el-GR"/>
        </w:rPr>
        <w:t xml:space="preserve">σαμενος   -σα μενη - σαμενον   </w:t>
      </w:r>
      <w:r w:rsidRPr="00ED5CCC">
        <w:rPr>
          <w:b/>
          <w:bCs/>
        </w:rPr>
        <w:t>ex </w:t>
      </w:r>
      <w:r w:rsidRPr="00ED5CCC">
        <w:rPr>
          <w:b/>
          <w:bCs/>
          <w:lang w:val="el-GR"/>
        </w:rPr>
        <w:t xml:space="preserve">: </w:t>
      </w:r>
      <w:r w:rsidRPr="00897E08">
        <w:rPr>
          <w:b/>
          <w:bCs/>
          <w:lang w:val="el-GR"/>
        </w:rPr>
        <w:t>θεασαμένη</w:t>
      </w:r>
    </w:p>
    <w:p w14:paraId="23BF0E28" w14:textId="4A33530D" w:rsidR="00ED5CCC" w:rsidRDefault="00ED5CCC" w:rsidP="00ED5CCC">
      <w:pPr>
        <w:pStyle w:val="Titre1"/>
      </w:pPr>
      <w:r>
        <w:t xml:space="preserve">Reconnaitre un infinitif </w:t>
      </w:r>
    </w:p>
    <w:p w14:paraId="381DF8C4" w14:textId="12A0C7E2" w:rsidR="00ED5CCC" w:rsidRPr="007732A9" w:rsidRDefault="00ED5CCC" w:rsidP="00D32273">
      <w:pPr>
        <w:pStyle w:val="Paragraphedeliste"/>
        <w:numPr>
          <w:ilvl w:val="0"/>
          <w:numId w:val="3"/>
        </w:numPr>
        <w:spacing w:line="360" w:lineRule="auto"/>
        <w:rPr>
          <w:b/>
          <w:bCs/>
          <w:lang w:val="el-GR"/>
        </w:rPr>
      </w:pPr>
      <w:r>
        <w:t>Terminaisons</w:t>
      </w:r>
      <w:r w:rsidRPr="00ED5CCC">
        <w:rPr>
          <w:lang w:val="el-GR"/>
        </w:rPr>
        <w:t xml:space="preserve"> </w:t>
      </w:r>
      <w:r>
        <w:t>en</w:t>
      </w:r>
      <w:r w:rsidRPr="00ED5CCC">
        <w:rPr>
          <w:lang w:val="el-GR"/>
        </w:rPr>
        <w:t xml:space="preserve"> </w:t>
      </w:r>
      <w:r w:rsidRPr="007732A9">
        <w:rPr>
          <w:b/>
          <w:bCs/>
          <w:lang w:val="el-GR"/>
        </w:rPr>
        <w:t>– ειν,   -σαι  - ναι -σθαι</w:t>
      </w:r>
      <w:r w:rsidRPr="007732A9">
        <w:rPr>
          <w:b/>
          <w:bCs/>
        </w:rPr>
        <w:t> </w:t>
      </w:r>
      <w:r w:rsidRPr="007732A9">
        <w:rPr>
          <w:b/>
          <w:bCs/>
          <w:lang w:val="el-GR"/>
        </w:rPr>
        <w:t>:</w:t>
      </w:r>
      <w:r w:rsidRPr="007732A9">
        <w:rPr>
          <w:b/>
          <w:bCs/>
          <w:sz w:val="32"/>
          <w:szCs w:val="32"/>
          <w:lang w:val="el-GR"/>
        </w:rPr>
        <w:t xml:space="preserve"> </w:t>
      </w:r>
      <w:r w:rsidRPr="00897E08">
        <w:rPr>
          <w:b/>
          <w:bCs/>
          <w:lang w:val="el-GR"/>
        </w:rPr>
        <w:t>βασιλεύειν</w:t>
      </w:r>
      <w:r w:rsidRPr="007732A9">
        <w:rPr>
          <w:b/>
          <w:bCs/>
          <w:sz w:val="32"/>
          <w:szCs w:val="32"/>
          <w:lang w:val="el-GR"/>
        </w:rPr>
        <w:t xml:space="preserve"> </w:t>
      </w:r>
      <w:r w:rsidRPr="00897E08">
        <w:rPr>
          <w:b/>
          <w:bCs/>
          <w:lang w:val="el-GR"/>
        </w:rPr>
        <w:t>παραστ</w:t>
      </w:r>
      <w:r w:rsidRPr="00897E08">
        <w:rPr>
          <w:rFonts w:ascii="Arial" w:hAnsi="Arial" w:cs="Arial"/>
          <w:b/>
          <w:bCs/>
          <w:lang w:val="el-GR"/>
        </w:rPr>
        <w:t>ῆ</w:t>
      </w:r>
      <w:r w:rsidRPr="00897E08">
        <w:rPr>
          <w:b/>
          <w:bCs/>
          <w:lang w:val="el-GR"/>
        </w:rPr>
        <w:t>σαι</w:t>
      </w:r>
      <w:r w:rsidRPr="007732A9">
        <w:rPr>
          <w:b/>
          <w:bCs/>
          <w:lang w:val="el-GR"/>
        </w:rPr>
        <w:t xml:space="preserve">, </w:t>
      </w:r>
      <w:r w:rsidRPr="00897E08">
        <w:rPr>
          <w:b/>
          <w:bCs/>
          <w:lang w:val="el-GR"/>
        </w:rPr>
        <w:t xml:space="preserve">περιγενέσθαι </w:t>
      </w:r>
      <w:r w:rsidRPr="007732A9">
        <w:rPr>
          <w:b/>
          <w:bCs/>
          <w:lang w:val="el-GR"/>
        </w:rPr>
        <w:t>,</w:t>
      </w:r>
    </w:p>
    <w:p w14:paraId="126F1C0C" w14:textId="1D4D8803" w:rsidR="00ED5CCC" w:rsidRDefault="00ED5CCC" w:rsidP="00D32273">
      <w:pPr>
        <w:pStyle w:val="Paragraphedeliste"/>
        <w:numPr>
          <w:ilvl w:val="0"/>
          <w:numId w:val="3"/>
        </w:numPr>
        <w:spacing w:line="360" w:lineRule="auto"/>
      </w:pPr>
      <w:r>
        <w:t xml:space="preserve">Passif : </w:t>
      </w:r>
      <w:r w:rsidR="007732A9">
        <w:t>-</w:t>
      </w:r>
      <w:r w:rsidR="007732A9" w:rsidRPr="007732A9">
        <w:t xml:space="preserve">ΘησεσΘαι, </w:t>
      </w:r>
      <w:r w:rsidR="007732A9">
        <w:t>-</w:t>
      </w:r>
      <w:r w:rsidR="007732A9" w:rsidRPr="007732A9">
        <w:t>θηναι</w:t>
      </w:r>
    </w:p>
    <w:p w14:paraId="3880F5A7" w14:textId="14ADB61E" w:rsidR="006C0DFA" w:rsidRDefault="006C0DFA" w:rsidP="006C0DFA">
      <w:pPr>
        <w:pStyle w:val="Titre1"/>
      </w:pPr>
      <w:r>
        <w:t xml:space="preserve">Aperçu de la conjugaison : </w:t>
      </w:r>
    </w:p>
    <w:p w14:paraId="4320C934" w14:textId="04374D9B" w:rsidR="006C0DFA" w:rsidRDefault="006C0DFA" w:rsidP="006C0DFA">
      <w:r>
        <w:t xml:space="preserve">On reconnait une forme verbale par sa terminaison : le grec n’utilise pas de pronoms personnels. </w:t>
      </w:r>
    </w:p>
    <w:p w14:paraId="6E7742A0" w14:textId="441BBDFE" w:rsidR="006C0DFA" w:rsidRPr="006C0DFA" w:rsidRDefault="006C0DFA" w:rsidP="006C0DFA">
      <w:r>
        <w:t>Comme en latin, le verbe se présente dans le dictionnaire par sa 1° personne du singulier de l’indicatif présent : fero /</w:t>
      </w:r>
      <w:r>
        <w:rPr>
          <w:lang w:val="el-GR"/>
        </w:rPr>
        <w:t>φερω</w:t>
      </w:r>
      <w:r w:rsidRPr="006C0DFA">
        <w:t> </w:t>
      </w:r>
      <w:r>
        <w:t>: porter</w:t>
      </w:r>
    </w:p>
    <w:tbl>
      <w:tblPr>
        <w:tblW w:w="0" w:type="auto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shd w:val="clear" w:color="auto" w:fill="FFFFCC"/>
        <w:tblCellMar>
          <w:top w:w="48" w:type="dxa"/>
          <w:left w:w="48" w:type="dxa"/>
          <w:bottom w:w="48" w:type="dxa"/>
          <w:right w:w="48" w:type="dxa"/>
        </w:tblCellMar>
        <w:tblLook w:val="04A0" w:firstRow="1" w:lastRow="0" w:firstColumn="1" w:lastColumn="0" w:noHBand="0" w:noVBand="1"/>
      </w:tblPr>
      <w:tblGrid>
        <w:gridCol w:w="696"/>
        <w:gridCol w:w="399"/>
        <w:gridCol w:w="1413"/>
        <w:gridCol w:w="1173"/>
        <w:gridCol w:w="885"/>
        <w:gridCol w:w="1156"/>
        <w:gridCol w:w="885"/>
      </w:tblGrid>
      <w:tr w:rsidR="006C0DFA" w:rsidRPr="006C0DFA" w14:paraId="40C500C3" w14:textId="77777777">
        <w:trPr>
          <w:gridAfter w:val="1"/>
        </w:trPr>
        <w:tc>
          <w:tcPr>
            <w:tcW w:w="0" w:type="auto"/>
            <w:tcBorders>
              <w:top w:val="outset" w:sz="6" w:space="0" w:color="111111"/>
              <w:left w:val="single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0D7CC9C3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br/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ο/ε</w:t>
            </w:r>
          </w:p>
        </w:tc>
        <w:tc>
          <w:tcPr>
            <w:tcW w:w="0" w:type="auto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nil"/>
            </w:tcBorders>
            <w:shd w:val="clear" w:color="auto" w:fill="FFFFCC"/>
            <w:vAlign w:val="center"/>
            <w:hideMark/>
          </w:tcPr>
          <w:p w14:paraId="0754E8C7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 act.</w:t>
            </w:r>
          </w:p>
        </w:tc>
        <w:tc>
          <w:tcPr>
            <w:tcW w:w="0" w:type="auto"/>
            <w:tcBorders>
              <w:top w:val="outset" w:sz="6" w:space="0" w:color="111111"/>
              <w:left w:val="nil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5F72D0D7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 m.pass.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nil"/>
            </w:tcBorders>
            <w:shd w:val="clear" w:color="auto" w:fill="FFFFCC"/>
            <w:vAlign w:val="center"/>
            <w:hideMark/>
          </w:tcPr>
          <w:p w14:paraId="52C2AAEF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II act.</w:t>
            </w:r>
          </w:p>
        </w:tc>
        <w:tc>
          <w:tcPr>
            <w:tcW w:w="0" w:type="auto"/>
            <w:tcBorders>
              <w:top w:val="outset" w:sz="6" w:space="0" w:color="111111"/>
              <w:left w:val="nil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11248312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II m.pass.</w:t>
            </w:r>
          </w:p>
        </w:tc>
      </w:tr>
      <w:tr w:rsidR="006C0DFA" w:rsidRPr="006C0DFA" w14:paraId="08765416" w14:textId="77777777"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60BB0DA8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0307D78D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5EE4F6D1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avec 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val="el-GR" w:eastAsia="fr-FR"/>
                <w14:ligatures w14:val="none"/>
              </w:rPr>
              <w:t>ο/ε</w:t>
            </w:r>
          </w:p>
        </w:tc>
        <w:tc>
          <w:tcPr>
            <w:tcW w:w="0" w:type="auto"/>
            <w:tcBorders>
              <w:top w:val="outset" w:sz="6" w:space="0" w:color="111111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0DD8B6B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sans 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val="el-GR" w:eastAsia="fr-FR"/>
                <w14:ligatures w14:val="none"/>
              </w:rPr>
              <w:t>ο/ε</w:t>
            </w:r>
          </w:p>
        </w:tc>
        <w:tc>
          <w:tcPr>
            <w:tcW w:w="0" w:type="auto"/>
            <w:tcBorders>
              <w:top w:val="outset" w:sz="6" w:space="0" w:color="111111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1E3A4A09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D36FDA8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111111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01ADED54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</w:tr>
      <w:tr w:rsidR="006C0DFA" w:rsidRPr="006C0DFA" w14:paraId="32C282FD" w14:textId="77777777"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3E8475AF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Sg.  1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7AA3930D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-ο-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04D5E7E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32F02E1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1D8E5C5D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-μαι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97A2177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-ν/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val="el-GR" w:eastAsia="fr-FR"/>
                <w14:ligatures w14:val="none"/>
              </w:rPr>
              <w:t>(-α)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5D62CF96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-μην</w:t>
            </w:r>
          </w:p>
        </w:tc>
      </w:tr>
      <w:tr w:rsidR="006C0DFA" w:rsidRPr="006C0DFA" w14:paraId="1E19A2E3" w14:textId="77777777"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6B27E10D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        2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73F191F3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15791C94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-εις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24A12A2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-ς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/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4EB9CBE2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-σαι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8CF80AE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-ς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/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(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val="el-GR" w:eastAsia="fr-FR"/>
                <w14:ligatures w14:val="none"/>
              </w:rPr>
              <w:t>-θα)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5B887C69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-σο</w:t>
            </w:r>
          </w:p>
        </w:tc>
      </w:tr>
      <w:tr w:rsidR="006C0DFA" w:rsidRPr="006C0DFA" w14:paraId="791959AF" w14:textId="77777777"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588A90AA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        3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56DCBE6C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D8207F4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307809DD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-σι/-τι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081F1E42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-ται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2CD87B95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- 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0809C00D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-το</w:t>
            </w:r>
          </w:p>
        </w:tc>
      </w:tr>
      <w:tr w:rsidR="006C0DFA" w:rsidRPr="006C0DFA" w14:paraId="3A436D16" w14:textId="77777777"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5C9279CC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Pl.  1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7A575E3F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-ο-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04C7A09C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-ο-μεν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9692EC0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-μεν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533370CA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-μεθα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77AC4BB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-μεν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3BDA217C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-μεθα</w:t>
            </w:r>
          </w:p>
        </w:tc>
      </w:tr>
      <w:tr w:rsidR="006C0DFA" w:rsidRPr="006C0DFA" w14:paraId="56BF56BB" w14:textId="77777777"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47BCB311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        2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2D2E775B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6AA5B247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-ε-τε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71B52DEC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-τε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4EAFB8A9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-σθε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nil"/>
              <w:right w:val="nil"/>
            </w:tcBorders>
            <w:shd w:val="clear" w:color="auto" w:fill="FFFFCC"/>
            <w:vAlign w:val="center"/>
            <w:hideMark/>
          </w:tcPr>
          <w:p w14:paraId="464C0409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-τε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6D43A289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-σθε</w:t>
            </w:r>
          </w:p>
        </w:tc>
      </w:tr>
      <w:tr w:rsidR="006C0DFA" w:rsidRPr="006C0DFA" w14:paraId="38DC21AD" w14:textId="77777777">
        <w:tc>
          <w:tcPr>
            <w:tcW w:w="0" w:type="auto"/>
            <w:tcBorders>
              <w:top w:val="nil"/>
              <w:left w:val="outset" w:sz="6" w:space="0" w:color="111111"/>
              <w:bottom w:val="outset" w:sz="6" w:space="0" w:color="111111"/>
              <w:right w:val="single" w:sz="6" w:space="0" w:color="111111"/>
            </w:tcBorders>
            <w:shd w:val="clear" w:color="auto" w:fill="FFFFCC"/>
            <w:vAlign w:val="center"/>
            <w:hideMark/>
          </w:tcPr>
          <w:p w14:paraId="056F329B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eastAsia="fr-FR"/>
                <w14:ligatures w14:val="none"/>
              </w:rPr>
              <w:t>        3</w:t>
            </w:r>
          </w:p>
        </w:tc>
        <w:tc>
          <w:tcPr>
            <w:tcW w:w="0" w:type="auto"/>
            <w:tcBorders>
              <w:top w:val="nil"/>
              <w:left w:val="single" w:sz="6" w:space="0" w:color="111111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15F522A7" w14:textId="77777777" w:rsidR="006C0DFA" w:rsidRPr="006C0DFA" w:rsidRDefault="006C0DFA" w:rsidP="006C0DF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-ο-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outset" w:sz="6" w:space="0" w:color="111111"/>
              <w:right w:val="nil"/>
            </w:tcBorders>
            <w:shd w:val="clear" w:color="auto" w:fill="FFFFCC"/>
            <w:vAlign w:val="center"/>
            <w:hideMark/>
          </w:tcPr>
          <w:p w14:paraId="783F18F0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-ουσι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</w:t>
            </w:r>
            <w:r w:rsidRPr="006C0DFA">
              <w:rPr>
                <w:rFonts w:ascii="Palatino Linotype" w:eastAsia="Times New Roman" w:hAnsi="Palatino Linotype" w:cs="Times New Roman"/>
                <w:i/>
                <w:iCs/>
                <w:kern w:val="0"/>
                <w:sz w:val="24"/>
                <w:szCs w:val="24"/>
                <w:lang w:eastAsia="fr-FR"/>
                <w14:ligatures w14:val="none"/>
              </w:rPr>
              <w:t>&lt;*</w:t>
            </w:r>
            <w:r w:rsidRPr="006C0DFA">
              <w:rPr>
                <w:rFonts w:ascii="Palatino Linotype" w:eastAsia="Times New Roman" w:hAnsi="Palatino Linotype" w:cs="Times New Roman"/>
                <w:i/>
                <w:iCs/>
                <w:kern w:val="0"/>
                <w:sz w:val="24"/>
                <w:szCs w:val="24"/>
                <w:lang w:val="el-GR" w:eastAsia="fr-FR"/>
                <w14:ligatures w14:val="none"/>
              </w:rPr>
              <w:t>οντι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111111"/>
              <w:right w:val="nil"/>
            </w:tcBorders>
            <w:shd w:val="clear" w:color="auto" w:fill="FFFFCC"/>
            <w:vAlign w:val="center"/>
            <w:hideMark/>
          </w:tcPr>
          <w:p w14:paraId="27AC98D7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-ασι</w:t>
            </w:r>
            <w:r w:rsidRPr="006C0DFA">
              <w:rPr>
                <w:rFonts w:ascii="Palatino Linotype" w:eastAsia="Times New Roman" w:hAnsi="Palatino Linotype" w:cs="Times New Roman"/>
                <w:kern w:val="0"/>
                <w:sz w:val="24"/>
                <w:szCs w:val="24"/>
                <w:lang w:val="el-GR" w:eastAsia="fr-FR"/>
                <w14:ligatures w14:val="none"/>
              </w:rPr>
              <w:t> </w:t>
            </w:r>
            <w:r w:rsidRPr="006C0DFA">
              <w:rPr>
                <w:rFonts w:ascii="Palatino Linotype" w:eastAsia="Times New Roman" w:hAnsi="Palatino Linotype" w:cs="Times New Roman"/>
                <w:i/>
                <w:iCs/>
                <w:kern w:val="0"/>
                <w:sz w:val="24"/>
                <w:szCs w:val="24"/>
                <w:lang w:eastAsia="fr-FR"/>
                <w14:ligatures w14:val="none"/>
              </w:rPr>
              <w:t>&lt;*</w:t>
            </w:r>
            <w:r w:rsidRPr="006C0DFA">
              <w:rPr>
                <w:rFonts w:ascii="Palatino Linotype" w:eastAsia="Times New Roman" w:hAnsi="Palatino Linotype" w:cs="Times New Roman"/>
                <w:i/>
                <w:iCs/>
                <w:kern w:val="0"/>
                <w:sz w:val="24"/>
                <w:szCs w:val="24"/>
                <w:lang w:val="el-GR" w:eastAsia="fr-FR"/>
                <w14:ligatures w14:val="none"/>
              </w:rPr>
              <w:t>ντι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23702814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-νται</w:t>
            </w:r>
          </w:p>
        </w:tc>
        <w:tc>
          <w:tcPr>
            <w:tcW w:w="0" w:type="auto"/>
            <w:tcBorders>
              <w:top w:val="nil"/>
              <w:left w:val="outset" w:sz="6" w:space="0" w:color="111111"/>
              <w:bottom w:val="outset" w:sz="6" w:space="0" w:color="111111"/>
              <w:right w:val="nil"/>
            </w:tcBorders>
            <w:shd w:val="clear" w:color="auto" w:fill="FFFFCC"/>
            <w:vAlign w:val="center"/>
            <w:hideMark/>
          </w:tcPr>
          <w:p w14:paraId="20BE550B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-ν/-σαν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111111"/>
              <w:right w:val="outset" w:sz="6" w:space="0" w:color="111111"/>
            </w:tcBorders>
            <w:shd w:val="clear" w:color="auto" w:fill="FFFFCC"/>
            <w:vAlign w:val="center"/>
            <w:hideMark/>
          </w:tcPr>
          <w:p w14:paraId="40D14F4D" w14:textId="77777777" w:rsidR="006C0DFA" w:rsidRPr="006C0DFA" w:rsidRDefault="006C0DFA" w:rsidP="006C0DF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fr-FR"/>
                <w14:ligatures w14:val="none"/>
              </w:rPr>
            </w:pP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eastAsia="fr-FR"/>
                <w14:ligatures w14:val="none"/>
              </w:rPr>
              <w:t>  </w:t>
            </w:r>
            <w:r w:rsidRPr="006C0DFA">
              <w:rPr>
                <w:rFonts w:ascii="Palatino Linotype" w:eastAsia="Times New Roman" w:hAnsi="Palatino Linotype" w:cs="Times New Roman"/>
                <w:b/>
                <w:bCs/>
                <w:kern w:val="0"/>
                <w:sz w:val="24"/>
                <w:szCs w:val="24"/>
                <w:lang w:val="el-GR" w:eastAsia="fr-FR"/>
                <w14:ligatures w14:val="none"/>
              </w:rPr>
              <w:t>-ντο</w:t>
            </w:r>
          </w:p>
        </w:tc>
      </w:tr>
    </w:tbl>
    <w:p w14:paraId="322D9AE0" w14:textId="77777777" w:rsidR="006C0DFA" w:rsidRPr="006C0DFA" w:rsidRDefault="006C0DFA" w:rsidP="006C0DFA"/>
    <w:p w14:paraId="74618CB7" w14:textId="77777777" w:rsidR="00D32273" w:rsidRPr="00ED5CCC" w:rsidRDefault="00D32273" w:rsidP="00D32273">
      <w:pPr>
        <w:spacing w:line="360" w:lineRule="auto"/>
      </w:pPr>
    </w:p>
    <w:p w14:paraId="19C97645" w14:textId="77777777" w:rsidR="00897E08" w:rsidRPr="00ED5CCC" w:rsidRDefault="00897E08" w:rsidP="00D32273">
      <w:pPr>
        <w:spacing w:line="360" w:lineRule="auto"/>
      </w:pPr>
    </w:p>
    <w:p w14:paraId="675E3F17" w14:textId="77777777" w:rsidR="00897E08" w:rsidRPr="00ED5CCC" w:rsidRDefault="00897E08" w:rsidP="00897E08"/>
    <w:p w14:paraId="209D144C" w14:textId="04ADDC89" w:rsidR="00897E08" w:rsidRPr="00897E08" w:rsidRDefault="00897E08" w:rsidP="00897E08">
      <w:r w:rsidRPr="00897E08">
        <w:rPr>
          <w:b/>
          <w:bCs/>
        </w:rPr>
        <w:lastRenderedPageBreak/>
        <w:t>Esope, </w:t>
      </w:r>
      <w:r w:rsidRPr="00897E08">
        <w:rPr>
          <w:b/>
          <w:bCs/>
          <w:i/>
          <w:iCs/>
        </w:rPr>
        <w:t>Fables</w:t>
      </w:r>
      <w:r w:rsidRPr="00897E08">
        <w:rPr>
          <w:b/>
          <w:bCs/>
        </w:rPr>
        <w:t xml:space="preserve">, « </w:t>
      </w:r>
      <w:r w:rsidRPr="00897E08">
        <w:rPr>
          <w:b/>
          <w:bCs/>
          <w:lang w:val="el-GR"/>
        </w:rPr>
        <w:t>Κόραξ</w:t>
      </w:r>
      <w:r w:rsidRPr="00897E08">
        <w:rPr>
          <w:b/>
          <w:bCs/>
        </w:rPr>
        <w:t xml:space="preserve"> </w:t>
      </w:r>
      <w:r w:rsidRPr="00897E08">
        <w:rPr>
          <w:b/>
          <w:bCs/>
          <w:lang w:val="el-GR"/>
        </w:rPr>
        <w:t>κα</w:t>
      </w:r>
      <w:r w:rsidRPr="00897E08">
        <w:rPr>
          <w:rFonts w:ascii="Arial" w:hAnsi="Arial" w:cs="Arial"/>
          <w:b/>
          <w:bCs/>
          <w:lang w:val="el-GR"/>
        </w:rPr>
        <w:t>ὶ</w:t>
      </w:r>
      <w:r w:rsidRPr="00897E08">
        <w:rPr>
          <w:b/>
          <w:bCs/>
        </w:rPr>
        <w:t xml:space="preserve"> </w:t>
      </w:r>
      <w:r w:rsidRPr="00897E08">
        <w:rPr>
          <w:rFonts w:ascii="Arial" w:hAnsi="Arial" w:cs="Arial"/>
          <w:b/>
          <w:bCs/>
          <w:lang w:val="el-GR"/>
        </w:rPr>
        <w:t>ἀ</w:t>
      </w:r>
      <w:r w:rsidRPr="00897E08">
        <w:rPr>
          <w:b/>
          <w:bCs/>
          <w:lang w:val="el-GR"/>
        </w:rPr>
        <w:t>λώπηξ</w:t>
      </w:r>
      <w:r w:rsidRPr="00897E08">
        <w:rPr>
          <w:b/>
          <w:bCs/>
        </w:rPr>
        <w:t xml:space="preserve"> »</w:t>
      </w:r>
    </w:p>
    <w:p w14:paraId="558FCAA5" w14:textId="77777777" w:rsidR="00897E08" w:rsidRPr="006C0DFA" w:rsidRDefault="00897E08" w:rsidP="00897E08">
      <w:pPr>
        <w:rPr>
          <w:sz w:val="32"/>
          <w:szCs w:val="32"/>
          <w:lang w:val="el-GR"/>
        </w:rPr>
      </w:pPr>
      <w:r w:rsidRPr="00897E08">
        <w:rPr>
          <w:sz w:val="32"/>
          <w:szCs w:val="32"/>
          <w:lang w:val="el-GR"/>
        </w:rPr>
        <w:t xml:space="preserve">Κόραξ κρέας </w:t>
      </w:r>
      <w:r w:rsidRPr="00897E08">
        <w:rPr>
          <w:rFonts w:ascii="Arial" w:hAnsi="Arial" w:cs="Arial"/>
          <w:sz w:val="32"/>
          <w:szCs w:val="32"/>
          <w:lang w:val="el-GR"/>
        </w:rPr>
        <w:t>ἁ</w:t>
      </w:r>
      <w:r w:rsidRPr="00897E08">
        <w:rPr>
          <w:sz w:val="32"/>
          <w:szCs w:val="32"/>
          <w:lang w:val="el-GR"/>
        </w:rPr>
        <w:t xml:space="preserve">ρπάσας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 xml:space="preserve">πί τινος δένδρου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 xml:space="preserve">κάθισεν. </w:t>
      </w:r>
    </w:p>
    <w:p w14:paraId="0B13EBC2" w14:textId="77777777" w:rsidR="00897E08" w:rsidRPr="006C0DFA" w:rsidRDefault="00897E08" w:rsidP="00897E08">
      <w:pPr>
        <w:spacing w:line="360" w:lineRule="auto"/>
        <w:rPr>
          <w:sz w:val="32"/>
          <w:szCs w:val="32"/>
          <w:lang w:val="el-GR"/>
        </w:rPr>
      </w:pPr>
      <w:r w:rsidRPr="00897E08">
        <w:rPr>
          <w:rFonts w:ascii="Arial" w:hAnsi="Arial" w:cs="Arial"/>
          <w:sz w:val="32"/>
          <w:szCs w:val="32"/>
          <w:lang w:val="el-GR"/>
        </w:rPr>
        <w:t>Ἀ</w:t>
      </w:r>
      <w:r w:rsidRPr="00897E08">
        <w:rPr>
          <w:sz w:val="32"/>
          <w:szCs w:val="32"/>
          <w:lang w:val="el-GR"/>
        </w:rPr>
        <w:t>λώπηξ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δ</w:t>
      </w:r>
      <w:r w:rsidRPr="00897E08">
        <w:rPr>
          <w:rFonts w:ascii="Arial" w:hAnsi="Arial" w:cs="Arial"/>
          <w:sz w:val="32"/>
          <w:szCs w:val="32"/>
          <w:lang w:val="el-GR"/>
        </w:rPr>
        <w:t>ὲ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θεασαμένη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α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ὸ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βουλομένη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το</w:t>
      </w:r>
      <w:r w:rsidRPr="00897E08">
        <w:rPr>
          <w:rFonts w:ascii="Arial" w:hAnsi="Arial" w:cs="Arial"/>
          <w:sz w:val="32"/>
          <w:szCs w:val="32"/>
          <w:lang w:val="el-GR"/>
        </w:rPr>
        <w:t>ῦ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κρέατος</w:t>
      </w:r>
      <w:r w:rsidRPr="006C0DFA">
        <w:rPr>
          <w:sz w:val="32"/>
          <w:szCs w:val="32"/>
          <w:lang w:val="el-GR"/>
        </w:rPr>
        <w:t xml:space="preserve"> </w:t>
      </w:r>
      <w:bookmarkStart w:id="1" w:name="_Hlk210495641"/>
      <w:r w:rsidRPr="00897E08">
        <w:rPr>
          <w:sz w:val="32"/>
          <w:szCs w:val="32"/>
          <w:lang w:val="el-GR"/>
        </w:rPr>
        <w:t>περιγενέσθαι</w:t>
      </w:r>
      <w:r w:rsidRPr="006C0DFA">
        <w:rPr>
          <w:sz w:val="32"/>
          <w:szCs w:val="32"/>
          <w:lang w:val="el-GR"/>
        </w:rPr>
        <w:t xml:space="preserve"> ,</w:t>
      </w:r>
      <w:bookmarkEnd w:id="1"/>
      <w:r w:rsidRPr="00897E08">
        <w:rPr>
          <w:sz w:val="32"/>
          <w:szCs w:val="32"/>
          <w:lang w:val="el-GR"/>
        </w:rPr>
        <w:t>στ</w:t>
      </w:r>
      <w:r w:rsidRPr="00897E08">
        <w:rPr>
          <w:rFonts w:ascii="Arial" w:hAnsi="Arial" w:cs="Arial"/>
          <w:sz w:val="32"/>
          <w:szCs w:val="32"/>
          <w:lang w:val="el-GR"/>
        </w:rPr>
        <w:t>ᾶ</w:t>
      </w:r>
      <w:r w:rsidRPr="00897E08">
        <w:rPr>
          <w:sz w:val="32"/>
          <w:szCs w:val="32"/>
          <w:lang w:val="el-GR"/>
        </w:rPr>
        <w:t>σα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>π</w:t>
      </w:r>
      <w:r w:rsidRPr="00897E08">
        <w:rPr>
          <w:rFonts w:ascii="Arial" w:hAnsi="Arial" w:cs="Arial"/>
          <w:sz w:val="32"/>
          <w:szCs w:val="32"/>
          <w:lang w:val="el-GR"/>
        </w:rPr>
        <w:t>ῄ</w:t>
      </w:r>
      <w:r w:rsidRPr="00897E08">
        <w:rPr>
          <w:sz w:val="32"/>
          <w:szCs w:val="32"/>
          <w:lang w:val="el-GR"/>
        </w:rPr>
        <w:t>νει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α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τον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ὡ</w:t>
      </w:r>
      <w:r w:rsidRPr="00897E08">
        <w:rPr>
          <w:sz w:val="32"/>
          <w:szCs w:val="32"/>
          <w:lang w:val="el-GR"/>
        </w:rPr>
        <w:t>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μεγέθη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τε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καλόν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λέγουσα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ὡ</w:t>
      </w:r>
      <w:r w:rsidRPr="00897E08">
        <w:rPr>
          <w:sz w:val="32"/>
          <w:szCs w:val="32"/>
          <w:lang w:val="el-GR"/>
        </w:rPr>
        <w:t>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πρέπει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α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ῷ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μάλιστα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ῶ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ὀ</w:t>
      </w:r>
      <w:r w:rsidRPr="00897E08">
        <w:rPr>
          <w:sz w:val="32"/>
          <w:szCs w:val="32"/>
          <w:lang w:val="el-GR"/>
        </w:rPr>
        <w:t>ρνέων</w:t>
      </w:r>
      <w:r w:rsidRPr="006C0DFA">
        <w:rPr>
          <w:sz w:val="32"/>
          <w:szCs w:val="32"/>
          <w:lang w:val="el-GR"/>
        </w:rPr>
        <w:t xml:space="preserve"> </w:t>
      </w:r>
      <w:bookmarkStart w:id="2" w:name="_Hlk210495668"/>
      <w:r w:rsidRPr="00897E08">
        <w:rPr>
          <w:sz w:val="32"/>
          <w:szCs w:val="32"/>
          <w:lang w:val="el-GR"/>
        </w:rPr>
        <w:t>βασιλεύειν</w:t>
      </w:r>
      <w:bookmarkEnd w:id="2"/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το</w:t>
      </w:r>
      <w:r w:rsidRPr="00897E08">
        <w:rPr>
          <w:rFonts w:ascii="Arial" w:hAnsi="Arial" w:cs="Arial"/>
          <w:sz w:val="32"/>
          <w:szCs w:val="32"/>
          <w:lang w:val="el-GR"/>
        </w:rPr>
        <w:t>ῦ</w:t>
      </w:r>
      <w:r w:rsidRPr="00897E08">
        <w:rPr>
          <w:sz w:val="32"/>
          <w:szCs w:val="32"/>
          <w:lang w:val="el-GR"/>
        </w:rPr>
        <w:t>το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πάντως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ἂ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>γένετο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ἰ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φων</w:t>
      </w:r>
      <w:r w:rsidRPr="00897E08">
        <w:rPr>
          <w:rFonts w:ascii="Arial" w:hAnsi="Arial" w:cs="Arial"/>
          <w:sz w:val="32"/>
          <w:szCs w:val="32"/>
          <w:lang w:val="el-GR"/>
        </w:rPr>
        <w:t>ὴ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ἶ</w:t>
      </w:r>
      <w:r w:rsidRPr="00897E08">
        <w:rPr>
          <w:sz w:val="32"/>
          <w:szCs w:val="32"/>
          <w:lang w:val="el-GR"/>
        </w:rPr>
        <w:t>χεν</w:t>
      </w:r>
      <w:r w:rsidRPr="006C0DFA">
        <w:rPr>
          <w:sz w:val="32"/>
          <w:szCs w:val="32"/>
          <w:lang w:val="el-GR"/>
        </w:rPr>
        <w:t>.</w:t>
      </w:r>
    </w:p>
    <w:p w14:paraId="6BBDF3C8" w14:textId="77777777" w:rsidR="00897E08" w:rsidRPr="006C0DFA" w:rsidRDefault="00897E08" w:rsidP="00897E08">
      <w:pPr>
        <w:spacing w:line="360" w:lineRule="auto"/>
        <w:rPr>
          <w:sz w:val="32"/>
          <w:szCs w:val="32"/>
          <w:lang w:val="el-GR"/>
        </w:rPr>
      </w:pP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Ὁ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δ</w:t>
      </w:r>
      <w:r w:rsidRPr="00897E08">
        <w:rPr>
          <w:rFonts w:ascii="Arial" w:hAnsi="Arial" w:cs="Arial"/>
          <w:sz w:val="32"/>
          <w:szCs w:val="32"/>
          <w:lang w:val="el-GR"/>
        </w:rPr>
        <w:t>ὲ</w:t>
      </w:r>
      <w:r w:rsidRPr="006C0DFA">
        <w:rPr>
          <w:sz w:val="32"/>
          <w:szCs w:val="32"/>
          <w:lang w:val="el-GR"/>
        </w:rPr>
        <w:t xml:space="preserve"> </w:t>
      </w:r>
      <w:bookmarkStart w:id="3" w:name="_Hlk210495716"/>
      <w:r w:rsidRPr="00897E08">
        <w:rPr>
          <w:sz w:val="32"/>
          <w:szCs w:val="32"/>
          <w:lang w:val="el-GR"/>
        </w:rPr>
        <w:t>παραστ</w:t>
      </w:r>
      <w:r w:rsidRPr="00897E08">
        <w:rPr>
          <w:rFonts w:ascii="Arial" w:hAnsi="Arial" w:cs="Arial"/>
          <w:sz w:val="32"/>
          <w:szCs w:val="32"/>
          <w:lang w:val="el-GR"/>
        </w:rPr>
        <w:t>ῆ</w:t>
      </w:r>
      <w:r w:rsidRPr="00897E08">
        <w:rPr>
          <w:sz w:val="32"/>
          <w:szCs w:val="32"/>
          <w:lang w:val="el-GR"/>
        </w:rPr>
        <w:t>σαι</w:t>
      </w:r>
      <w:bookmarkEnd w:id="3"/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α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ῇ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θέλων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ὅ</w:t>
      </w:r>
      <w:r w:rsidRPr="00897E08">
        <w:rPr>
          <w:sz w:val="32"/>
          <w:szCs w:val="32"/>
          <w:lang w:val="el-GR"/>
        </w:rPr>
        <w:t>τι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φων</w:t>
      </w:r>
      <w:r w:rsidRPr="00897E08">
        <w:rPr>
          <w:rFonts w:ascii="Arial" w:hAnsi="Arial" w:cs="Arial"/>
          <w:sz w:val="32"/>
          <w:szCs w:val="32"/>
          <w:lang w:val="el-GR"/>
        </w:rPr>
        <w:t>ὴ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ἔ</w:t>
      </w:r>
      <w:r w:rsidRPr="00897E08">
        <w:rPr>
          <w:sz w:val="32"/>
          <w:szCs w:val="32"/>
          <w:lang w:val="el-GR"/>
        </w:rPr>
        <w:t>χει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rFonts w:ascii="Arial" w:hAnsi="Arial" w:cs="Arial"/>
          <w:sz w:val="32"/>
          <w:szCs w:val="32"/>
          <w:lang w:val="el-GR"/>
        </w:rPr>
        <w:t>ἀ</w:t>
      </w:r>
      <w:r w:rsidRPr="00897E08">
        <w:rPr>
          <w:sz w:val="32"/>
          <w:szCs w:val="32"/>
          <w:lang w:val="el-GR"/>
        </w:rPr>
        <w:t>ποϐαλ</w:t>
      </w:r>
      <w:r w:rsidRPr="00897E08">
        <w:rPr>
          <w:rFonts w:ascii="Arial" w:hAnsi="Arial" w:cs="Arial"/>
          <w:sz w:val="32"/>
          <w:szCs w:val="32"/>
          <w:lang w:val="el-GR"/>
        </w:rPr>
        <w:t>ὼ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ὸ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κρέας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μεγάλα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>κεκράγει</w:t>
      </w:r>
      <w:r w:rsidRPr="006C0DFA">
        <w:rPr>
          <w:sz w:val="32"/>
          <w:szCs w:val="32"/>
          <w:lang w:val="el-GR"/>
        </w:rPr>
        <w:t>.</w:t>
      </w:r>
    </w:p>
    <w:p w14:paraId="0A00094B" w14:textId="77777777" w:rsidR="00D6505E" w:rsidRPr="006C0DFA" w:rsidRDefault="00897E08" w:rsidP="00897E08">
      <w:pPr>
        <w:spacing w:line="360" w:lineRule="auto"/>
        <w:rPr>
          <w:sz w:val="32"/>
          <w:szCs w:val="32"/>
          <w:lang w:val="el-GR"/>
        </w:rPr>
      </w:pP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>κείνη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δ</w:t>
      </w:r>
      <w:r w:rsidRPr="00897E08">
        <w:rPr>
          <w:rFonts w:ascii="Arial" w:hAnsi="Arial" w:cs="Arial"/>
          <w:sz w:val="32"/>
          <w:szCs w:val="32"/>
          <w:lang w:val="el-GR"/>
        </w:rPr>
        <w:t>ὲ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προσδραμο</w:t>
      </w:r>
      <w:r w:rsidRPr="00897E08">
        <w:rPr>
          <w:rFonts w:ascii="Arial" w:hAnsi="Arial" w:cs="Arial"/>
          <w:sz w:val="32"/>
          <w:szCs w:val="32"/>
          <w:lang w:val="el-GR"/>
        </w:rPr>
        <w:t>ῦ</w:t>
      </w:r>
      <w:r w:rsidRPr="00897E08">
        <w:rPr>
          <w:sz w:val="32"/>
          <w:szCs w:val="32"/>
          <w:lang w:val="el-GR"/>
        </w:rPr>
        <w:t>σα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ὸ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κρέας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ἁ</w:t>
      </w:r>
      <w:r w:rsidRPr="00897E08">
        <w:rPr>
          <w:sz w:val="32"/>
          <w:szCs w:val="32"/>
          <w:lang w:val="el-GR"/>
        </w:rPr>
        <w:t>ρπάσασα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ἔ</w:t>
      </w:r>
      <w:r w:rsidRPr="00897E08">
        <w:rPr>
          <w:sz w:val="32"/>
          <w:szCs w:val="32"/>
          <w:lang w:val="el-GR"/>
        </w:rPr>
        <w:t>φη</w:t>
      </w:r>
      <w:r w:rsidRPr="006C0DFA">
        <w:rPr>
          <w:sz w:val="32"/>
          <w:szCs w:val="32"/>
          <w:lang w:val="el-GR"/>
        </w:rPr>
        <w:t>·</w:t>
      </w:r>
    </w:p>
    <w:p w14:paraId="452067E6" w14:textId="718EAFED" w:rsidR="00897E08" w:rsidRPr="006C0DFA" w:rsidRDefault="00897E08" w:rsidP="00897E08">
      <w:pPr>
        <w:spacing w:line="360" w:lineRule="auto"/>
        <w:rPr>
          <w:sz w:val="32"/>
          <w:szCs w:val="32"/>
          <w:lang w:val="el-GR"/>
        </w:rPr>
      </w:pPr>
      <w:r w:rsidRPr="006C0DFA">
        <w:rPr>
          <w:sz w:val="32"/>
          <w:szCs w:val="32"/>
          <w:lang w:val="el-GR"/>
        </w:rPr>
        <w:t xml:space="preserve"> «</w:t>
      </w:r>
      <w:r w:rsidRPr="00897E08">
        <w:rPr>
          <w:sz w:val="32"/>
          <w:szCs w:val="32"/>
        </w:rPr>
        <w:t> </w:t>
      </w:r>
      <w:r w:rsidRPr="00897E08">
        <w:rPr>
          <w:rFonts w:ascii="Arial" w:hAnsi="Arial" w:cs="Arial"/>
          <w:sz w:val="32"/>
          <w:szCs w:val="32"/>
          <w:lang w:val="el-GR"/>
        </w:rPr>
        <w:t>Ὦ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κόραξ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κα</w:t>
      </w:r>
      <w:r w:rsidRPr="00897E08">
        <w:rPr>
          <w:rFonts w:ascii="Arial" w:hAnsi="Arial" w:cs="Arial"/>
          <w:sz w:val="32"/>
          <w:szCs w:val="32"/>
          <w:lang w:val="el-GR"/>
        </w:rPr>
        <w:t>ὶ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φρένας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ἰ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ἶ</w:t>
      </w:r>
      <w:r w:rsidRPr="00897E08">
        <w:rPr>
          <w:sz w:val="32"/>
          <w:szCs w:val="32"/>
          <w:lang w:val="el-GR"/>
        </w:rPr>
        <w:t>χες</w:t>
      </w:r>
      <w:r w:rsidRPr="006C0DFA">
        <w:rPr>
          <w:sz w:val="32"/>
          <w:szCs w:val="32"/>
          <w:lang w:val="el-GR"/>
        </w:rPr>
        <w:t xml:space="preserve">, </w:t>
      </w:r>
      <w:r w:rsidRPr="00897E08">
        <w:rPr>
          <w:sz w:val="32"/>
          <w:szCs w:val="32"/>
          <w:lang w:val="el-GR"/>
        </w:rPr>
        <w:t>ο</w:t>
      </w:r>
      <w:r w:rsidRPr="00897E08">
        <w:rPr>
          <w:rFonts w:ascii="Arial" w:hAnsi="Arial" w:cs="Arial"/>
          <w:sz w:val="32"/>
          <w:szCs w:val="32"/>
          <w:lang w:val="el-GR"/>
        </w:rPr>
        <w:t>ὐ</w:t>
      </w:r>
      <w:r w:rsidRPr="00897E08">
        <w:rPr>
          <w:sz w:val="32"/>
          <w:szCs w:val="32"/>
          <w:lang w:val="el-GR"/>
        </w:rPr>
        <w:t>δ</w:t>
      </w:r>
      <w:r w:rsidRPr="00897E08">
        <w:rPr>
          <w:rFonts w:ascii="Arial" w:hAnsi="Arial" w:cs="Arial"/>
          <w:sz w:val="32"/>
          <w:szCs w:val="32"/>
          <w:lang w:val="el-GR"/>
        </w:rPr>
        <w:t>ὲ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ἂ</w:t>
      </w:r>
      <w:r w:rsidRPr="00897E08">
        <w:rPr>
          <w:sz w:val="32"/>
          <w:szCs w:val="32"/>
          <w:lang w:val="el-GR"/>
        </w:rPr>
        <w:t>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rFonts w:ascii="Arial" w:hAnsi="Arial" w:cs="Arial"/>
          <w:sz w:val="32"/>
          <w:szCs w:val="32"/>
          <w:lang w:val="el-GR"/>
        </w:rPr>
        <w:t>ἐ</w:t>
      </w:r>
      <w:r w:rsidRPr="00897E08">
        <w:rPr>
          <w:sz w:val="32"/>
          <w:szCs w:val="32"/>
          <w:lang w:val="el-GR"/>
        </w:rPr>
        <w:t>δέησας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ε</w:t>
      </w:r>
      <w:r w:rsidRPr="00897E08">
        <w:rPr>
          <w:rFonts w:ascii="Arial" w:hAnsi="Arial" w:cs="Arial"/>
          <w:sz w:val="32"/>
          <w:szCs w:val="32"/>
          <w:lang w:val="el-GR"/>
        </w:rPr>
        <w:t>ἰ</w:t>
      </w:r>
      <w:r w:rsidRPr="00897E08">
        <w:rPr>
          <w:sz w:val="32"/>
          <w:szCs w:val="32"/>
          <w:lang w:val="el-GR"/>
        </w:rPr>
        <w:t>ς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τ</w:t>
      </w:r>
      <w:r w:rsidRPr="00897E08">
        <w:rPr>
          <w:rFonts w:ascii="Arial" w:hAnsi="Arial" w:cs="Arial"/>
          <w:sz w:val="32"/>
          <w:szCs w:val="32"/>
          <w:lang w:val="el-GR"/>
        </w:rPr>
        <w:t>ὸ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πάντων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σε</w:t>
      </w:r>
      <w:r w:rsidRPr="006C0DFA">
        <w:rPr>
          <w:sz w:val="32"/>
          <w:szCs w:val="32"/>
          <w:lang w:val="el-GR"/>
        </w:rPr>
        <w:t xml:space="preserve"> </w:t>
      </w:r>
      <w:r w:rsidRPr="00897E08">
        <w:rPr>
          <w:sz w:val="32"/>
          <w:szCs w:val="32"/>
          <w:lang w:val="el-GR"/>
        </w:rPr>
        <w:t>βασιλε</w:t>
      </w:r>
      <w:r w:rsidRPr="00897E08">
        <w:rPr>
          <w:rFonts w:ascii="Arial" w:hAnsi="Arial" w:cs="Arial"/>
          <w:sz w:val="32"/>
          <w:szCs w:val="32"/>
          <w:lang w:val="el-GR"/>
        </w:rPr>
        <w:t>ῦ</w:t>
      </w:r>
      <w:r w:rsidRPr="00897E08">
        <w:rPr>
          <w:sz w:val="32"/>
          <w:szCs w:val="32"/>
          <w:lang w:val="el-GR"/>
        </w:rPr>
        <w:t>σαι</w:t>
      </w:r>
      <w:r w:rsidRPr="006C0DFA">
        <w:rPr>
          <w:sz w:val="32"/>
          <w:szCs w:val="32"/>
          <w:lang w:val="el-GR"/>
        </w:rPr>
        <w:t>.</w:t>
      </w:r>
      <w:r w:rsidRPr="00897E08">
        <w:rPr>
          <w:sz w:val="32"/>
          <w:szCs w:val="32"/>
        </w:rPr>
        <w:t> </w:t>
      </w:r>
      <w:r w:rsidRPr="006C0DFA">
        <w:rPr>
          <w:sz w:val="32"/>
          <w:szCs w:val="32"/>
          <w:lang w:val="el-GR"/>
        </w:rPr>
        <w:t>»</w:t>
      </w:r>
    </w:p>
    <w:p w14:paraId="7F9461C1" w14:textId="3A594580" w:rsidR="00897E08" w:rsidRPr="00897E08" w:rsidRDefault="00897E08" w:rsidP="00897E08">
      <w:pPr>
        <w:spacing w:line="360" w:lineRule="auto"/>
        <w:rPr>
          <w:lang w:val="el-GR"/>
        </w:rPr>
      </w:pPr>
      <w:r w:rsidRPr="00897E08">
        <w:rPr>
          <w:sz w:val="32"/>
          <w:szCs w:val="32"/>
          <w:lang w:val="el-GR"/>
        </w:rPr>
        <w:t>Πρ</w:t>
      </w:r>
      <w:r w:rsidRPr="00897E08">
        <w:rPr>
          <w:rFonts w:ascii="Arial" w:hAnsi="Arial" w:cs="Arial"/>
          <w:sz w:val="32"/>
          <w:szCs w:val="32"/>
          <w:lang w:val="el-GR"/>
        </w:rPr>
        <w:t>ὸ</w:t>
      </w:r>
      <w:r w:rsidRPr="00897E08">
        <w:rPr>
          <w:sz w:val="32"/>
          <w:szCs w:val="32"/>
          <w:lang w:val="el-GR"/>
        </w:rPr>
        <w:t xml:space="preserve">ς </w:t>
      </w:r>
      <w:r w:rsidRPr="00897E08">
        <w:rPr>
          <w:rFonts w:ascii="Arial" w:hAnsi="Arial" w:cs="Arial"/>
          <w:sz w:val="32"/>
          <w:szCs w:val="32"/>
          <w:lang w:val="el-GR"/>
        </w:rPr>
        <w:t>ἄ</w:t>
      </w:r>
      <w:r w:rsidRPr="00897E08">
        <w:rPr>
          <w:sz w:val="32"/>
          <w:szCs w:val="32"/>
          <w:lang w:val="el-GR"/>
        </w:rPr>
        <w:t xml:space="preserve">νδρα </w:t>
      </w:r>
      <w:r w:rsidRPr="00897E08">
        <w:rPr>
          <w:rFonts w:ascii="Arial" w:hAnsi="Arial" w:cs="Arial"/>
          <w:sz w:val="32"/>
          <w:szCs w:val="32"/>
          <w:lang w:val="el-GR"/>
        </w:rPr>
        <w:t>ἀ</w:t>
      </w:r>
      <w:r w:rsidRPr="00897E08">
        <w:rPr>
          <w:sz w:val="32"/>
          <w:szCs w:val="32"/>
          <w:lang w:val="el-GR"/>
        </w:rPr>
        <w:t xml:space="preserve">νόητον </w:t>
      </w:r>
      <w:r w:rsidRPr="00897E08">
        <w:rPr>
          <w:rFonts w:ascii="Arial" w:hAnsi="Arial" w:cs="Arial"/>
          <w:sz w:val="32"/>
          <w:szCs w:val="32"/>
          <w:lang w:val="el-GR"/>
        </w:rPr>
        <w:t>ὁ</w:t>
      </w:r>
      <w:r w:rsidRPr="00897E08">
        <w:rPr>
          <w:sz w:val="32"/>
          <w:szCs w:val="32"/>
          <w:lang w:val="el-GR"/>
        </w:rPr>
        <w:t xml:space="preserve"> λόγος ε</w:t>
      </w:r>
      <w:r w:rsidRPr="00897E08">
        <w:rPr>
          <w:rFonts w:ascii="Arial" w:hAnsi="Arial" w:cs="Arial"/>
          <w:sz w:val="32"/>
          <w:szCs w:val="32"/>
          <w:lang w:val="el-GR"/>
        </w:rPr>
        <w:t>ὔ</w:t>
      </w:r>
      <w:r w:rsidRPr="00897E08">
        <w:rPr>
          <w:sz w:val="32"/>
          <w:szCs w:val="32"/>
          <w:lang w:val="el-GR"/>
        </w:rPr>
        <w:t>καιρος.</w:t>
      </w:r>
    </w:p>
    <w:p w14:paraId="7A77215F" w14:textId="77777777" w:rsidR="00897E08" w:rsidRPr="00897E08" w:rsidRDefault="00897E08" w:rsidP="00897E08">
      <w:pPr>
        <w:rPr>
          <w:lang w:val="el-GR"/>
        </w:rPr>
      </w:pPr>
    </w:p>
    <w:p w14:paraId="0D388CBA" w14:textId="77777777" w:rsidR="00897E08" w:rsidRPr="006C0DFA" w:rsidRDefault="00897E08" w:rsidP="00897E08">
      <w:pPr>
        <w:rPr>
          <w:rFonts w:ascii="Arial" w:hAnsi="Arial" w:cs="Arial"/>
          <w:lang w:val="el-GR"/>
        </w:rPr>
        <w:sectPr w:rsidR="00897E08" w:rsidRPr="006C0DFA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4827E2" w14:textId="77777777" w:rsidR="00897E08" w:rsidRPr="00897E08" w:rsidRDefault="00897E08" w:rsidP="00897E08">
      <w:r w:rsidRPr="00897E08">
        <w:rPr>
          <w:rFonts w:ascii="Arial" w:hAnsi="Arial" w:cs="Arial"/>
        </w:rPr>
        <w:t>ἀ</w:t>
      </w:r>
      <w:r w:rsidRPr="00897E08">
        <w:t>λώπηξ (nom féminin): renard</w:t>
      </w:r>
    </w:p>
    <w:p w14:paraId="362ED202" w14:textId="77777777" w:rsidR="00897E08" w:rsidRPr="00897E08" w:rsidRDefault="00897E08" w:rsidP="00897E08">
      <w:r w:rsidRPr="00897E08">
        <w:rPr>
          <w:rFonts w:ascii="Arial" w:hAnsi="Arial" w:cs="Arial"/>
        </w:rPr>
        <w:t>ἀ</w:t>
      </w:r>
      <w:r w:rsidRPr="00897E08">
        <w:t xml:space="preserve">νήρ ‚ </w:t>
      </w:r>
      <w:r w:rsidRPr="00897E08">
        <w:rPr>
          <w:rFonts w:ascii="Arial" w:hAnsi="Arial" w:cs="Arial"/>
        </w:rPr>
        <w:t>ἀ</w:t>
      </w:r>
      <w:r w:rsidRPr="00897E08">
        <w:t>νδρός (</w:t>
      </w:r>
      <w:r w:rsidRPr="00897E08">
        <w:rPr>
          <w:rFonts w:ascii="Arial" w:hAnsi="Arial" w:cs="Arial"/>
        </w:rPr>
        <w:t>ὁ</w:t>
      </w:r>
      <w:r w:rsidRPr="00897E08">
        <w:t>) : l’homme</w:t>
      </w:r>
    </w:p>
    <w:p w14:paraId="3D3B6673" w14:textId="5FC09F5D" w:rsidR="00897E08" w:rsidRPr="00897E08" w:rsidRDefault="00897E08" w:rsidP="00897E08">
      <w:r w:rsidRPr="00897E08">
        <w:rPr>
          <w:rFonts w:ascii="Arial" w:hAnsi="Arial" w:cs="Arial"/>
        </w:rPr>
        <w:t>ἁ</w:t>
      </w:r>
      <w:r w:rsidRPr="00897E08">
        <w:t>ρπάζω : ( </w:t>
      </w:r>
      <w:r w:rsidRPr="00897E08">
        <w:rPr>
          <w:i/>
          <w:iCs/>
        </w:rPr>
        <w:t>part aor</w:t>
      </w:r>
      <w:r w:rsidRPr="00897E08">
        <w:t> </w:t>
      </w:r>
      <w:r w:rsidRPr="00897E08">
        <w:rPr>
          <w:rFonts w:ascii="Arial" w:hAnsi="Arial" w:cs="Arial"/>
        </w:rPr>
        <w:t>ἁ</w:t>
      </w:r>
      <w:r w:rsidRPr="00897E08">
        <w:t>ρπάσας )  s’emparer de, enlever</w:t>
      </w:r>
    </w:p>
    <w:p w14:paraId="2AD62DCF" w14:textId="0B566A4C" w:rsidR="00897E08" w:rsidRPr="00897E08" w:rsidRDefault="00897E08" w:rsidP="00897E08">
      <w:bookmarkStart w:id="4" w:name="_Hlk210497212"/>
      <w:r w:rsidRPr="00897E08">
        <w:t>βούλομαι ,  vouloir</w:t>
      </w:r>
    </w:p>
    <w:p w14:paraId="75A8247B" w14:textId="77777777" w:rsidR="00897E08" w:rsidRPr="00897E08" w:rsidRDefault="00897E08" w:rsidP="00897E08">
      <w:r w:rsidRPr="00897E08">
        <w:t>γίγνομαι : </w:t>
      </w:r>
      <w:r w:rsidRPr="00897E08">
        <w:rPr>
          <w:b/>
          <w:bCs/>
          <w:i/>
          <w:iCs/>
        </w:rPr>
        <w:t>1</w:t>
      </w:r>
      <w:r w:rsidRPr="00897E08">
        <w:t> naître ; </w:t>
      </w:r>
      <w:r w:rsidRPr="00897E08">
        <w:rPr>
          <w:b/>
          <w:bCs/>
          <w:i/>
          <w:iCs/>
        </w:rPr>
        <w:t>2</w:t>
      </w:r>
      <w:r w:rsidRPr="00897E08">
        <w:t> devenir; </w:t>
      </w:r>
      <w:r w:rsidRPr="00897E08">
        <w:rPr>
          <w:b/>
          <w:bCs/>
          <w:i/>
          <w:iCs/>
        </w:rPr>
        <w:t>3</w:t>
      </w:r>
      <w:r w:rsidRPr="00897E08">
        <w:t xml:space="preserve"> advenir, </w:t>
      </w:r>
      <w:bookmarkEnd w:id="4"/>
      <w:r w:rsidRPr="00897E08">
        <w:t>arriver, se produire</w:t>
      </w:r>
    </w:p>
    <w:p w14:paraId="4E8C6B0F" w14:textId="77777777" w:rsidR="00897E08" w:rsidRPr="00897E08" w:rsidRDefault="00897E08" w:rsidP="00897E08">
      <w:pPr>
        <w:rPr>
          <w:lang w:val="el-GR"/>
        </w:rPr>
      </w:pPr>
      <w:r w:rsidRPr="00897E08">
        <w:rPr>
          <w:lang w:val="el-GR"/>
        </w:rPr>
        <w:t xml:space="preserve">δένδρον, ου (τό): </w:t>
      </w:r>
      <w:r w:rsidRPr="00897E08">
        <w:t>l</w:t>
      </w:r>
      <w:r w:rsidRPr="00897E08">
        <w:rPr>
          <w:lang w:val="el-GR"/>
        </w:rPr>
        <w:t>’</w:t>
      </w:r>
      <w:r w:rsidRPr="00897E08">
        <w:t>arbre</w:t>
      </w:r>
    </w:p>
    <w:p w14:paraId="7BF3F955" w14:textId="77777777" w:rsidR="00897E08" w:rsidRPr="00897E08" w:rsidRDefault="00897E08" w:rsidP="00897E08">
      <w:pPr>
        <w:rPr>
          <w:lang w:val="el-GR"/>
        </w:rPr>
      </w:pPr>
      <w:r w:rsidRPr="00897E08">
        <w:rPr>
          <w:lang w:val="el-GR"/>
        </w:rPr>
        <w:t>ε</w:t>
      </w:r>
      <w:r w:rsidRPr="00897E08">
        <w:rPr>
          <w:rFonts w:ascii="Arial" w:hAnsi="Arial" w:cs="Arial"/>
          <w:lang w:val="el-GR"/>
        </w:rPr>
        <w:t>ἰ</w:t>
      </w:r>
      <w:r w:rsidRPr="00897E08">
        <w:t> </w:t>
      </w:r>
      <w:r w:rsidRPr="00897E08">
        <w:rPr>
          <w:lang w:val="el-GR"/>
        </w:rPr>
        <w:t xml:space="preserve">: </w:t>
      </w:r>
      <w:r w:rsidRPr="00897E08">
        <w:t>si</w:t>
      </w:r>
    </w:p>
    <w:p w14:paraId="59B13EBE" w14:textId="77777777" w:rsidR="00897E08" w:rsidRPr="00897E08" w:rsidRDefault="00897E08" w:rsidP="00897E08">
      <w:r w:rsidRPr="00897E08">
        <w:rPr>
          <w:rFonts w:ascii="Arial" w:hAnsi="Arial" w:cs="Arial"/>
        </w:rPr>
        <w:t>ἐ</w:t>
      </w:r>
      <w:r w:rsidRPr="00897E08">
        <w:t>κε</w:t>
      </w:r>
      <w:r w:rsidRPr="00897E08">
        <w:rPr>
          <w:rFonts w:ascii="Arial" w:hAnsi="Arial" w:cs="Arial"/>
        </w:rPr>
        <w:t>ῖ</w:t>
      </w:r>
      <w:r w:rsidRPr="00897E08">
        <w:t>νος , η, ο : celui-là, celle-là, cela ; lui, elle</w:t>
      </w:r>
    </w:p>
    <w:p w14:paraId="7FC0EB71" w14:textId="77777777" w:rsidR="00897E08" w:rsidRPr="00897E08" w:rsidRDefault="00897E08" w:rsidP="00897E08">
      <w:r w:rsidRPr="00897E08">
        <w:rPr>
          <w:rFonts w:ascii="Arial" w:hAnsi="Arial" w:cs="Arial"/>
        </w:rPr>
        <w:t>ἐ</w:t>
      </w:r>
      <w:r w:rsidRPr="00897E08">
        <w:t>πί + génitif : sur</w:t>
      </w:r>
    </w:p>
    <w:p w14:paraId="271547E3" w14:textId="77777777" w:rsidR="00897E08" w:rsidRPr="00897E08" w:rsidRDefault="00897E08" w:rsidP="00897E08">
      <w:r w:rsidRPr="00897E08">
        <w:t>ε</w:t>
      </w:r>
      <w:r w:rsidRPr="00897E08">
        <w:rPr>
          <w:rFonts w:ascii="Arial" w:hAnsi="Arial" w:cs="Arial"/>
        </w:rPr>
        <w:t>ὔ</w:t>
      </w:r>
      <w:r w:rsidRPr="00897E08">
        <w:t>καιρος , ος, ον : qui est de circonstance , approprié</w:t>
      </w:r>
    </w:p>
    <w:p w14:paraId="7673906D" w14:textId="77777777" w:rsidR="00897E08" w:rsidRPr="00897E08" w:rsidRDefault="00897E08" w:rsidP="00897E08">
      <w:r w:rsidRPr="00897E08">
        <w:rPr>
          <w:rFonts w:ascii="Arial" w:hAnsi="Arial" w:cs="Arial"/>
        </w:rPr>
        <w:t>ἔ</w:t>
      </w:r>
      <w:r w:rsidRPr="00897E08">
        <w:t>χω ( </w:t>
      </w:r>
      <w:r w:rsidRPr="00897E08">
        <w:rPr>
          <w:i/>
          <w:iCs/>
        </w:rPr>
        <w:t>impft</w:t>
      </w:r>
      <w:r w:rsidRPr="00897E08">
        <w:t> ε</w:t>
      </w:r>
      <w:r w:rsidRPr="00897E08">
        <w:rPr>
          <w:rFonts w:ascii="Arial" w:hAnsi="Arial" w:cs="Arial"/>
        </w:rPr>
        <w:t>ἶ</w:t>
      </w:r>
      <w:r w:rsidRPr="00897E08">
        <w:t>χον) : </w:t>
      </w:r>
      <w:r w:rsidRPr="00897E08">
        <w:rPr>
          <w:i/>
          <w:iCs/>
        </w:rPr>
        <w:t>tr</w:t>
      </w:r>
      <w:r w:rsidRPr="00897E08">
        <w:t>. tenir, avoir, posséder</w:t>
      </w:r>
    </w:p>
    <w:p w14:paraId="4A7891F2" w14:textId="77777777" w:rsidR="00897E08" w:rsidRPr="00897E08" w:rsidRDefault="00897E08" w:rsidP="00897E08">
      <w:r w:rsidRPr="00897E08">
        <w:t>θέλω : vouloir, désirer</w:t>
      </w:r>
    </w:p>
    <w:p w14:paraId="0E83BD92" w14:textId="77777777" w:rsidR="00897E08" w:rsidRPr="00897E08" w:rsidRDefault="00897E08" w:rsidP="00897E08">
      <w:r w:rsidRPr="00897E08">
        <w:t>κόραξ , ακος (</w:t>
      </w:r>
      <w:r w:rsidRPr="00897E08">
        <w:rPr>
          <w:rFonts w:ascii="Arial" w:hAnsi="Arial" w:cs="Arial"/>
        </w:rPr>
        <w:t>ὁ</w:t>
      </w:r>
      <w:r w:rsidRPr="00897E08">
        <w:t>) : le corbeau</w:t>
      </w:r>
    </w:p>
    <w:p w14:paraId="6F0C368B" w14:textId="77777777" w:rsidR="00897E08" w:rsidRPr="00897E08" w:rsidRDefault="00897E08" w:rsidP="00897E08">
      <w:r w:rsidRPr="00897E08">
        <w:t>λέγω : parler, dire</w:t>
      </w:r>
    </w:p>
    <w:p w14:paraId="42956EA7" w14:textId="77777777" w:rsidR="00897E08" w:rsidRPr="00897E08" w:rsidRDefault="00897E08" w:rsidP="00897E08">
      <w:r w:rsidRPr="00897E08">
        <w:t>μάλιστα : très, tout à fait, le plus, particulièrement</w:t>
      </w:r>
    </w:p>
    <w:p w14:paraId="79C2D5C1" w14:textId="77777777" w:rsidR="00897E08" w:rsidRPr="00897E08" w:rsidRDefault="00897E08" w:rsidP="00897E08">
      <w:r w:rsidRPr="00897E08">
        <w:t>ο</w:t>
      </w:r>
      <w:r w:rsidRPr="00897E08">
        <w:rPr>
          <w:rFonts w:ascii="Arial" w:hAnsi="Arial" w:cs="Arial"/>
        </w:rPr>
        <w:t>ὐ</w:t>
      </w:r>
      <w:r w:rsidRPr="00897E08">
        <w:t>δ</w:t>
      </w:r>
      <w:r w:rsidRPr="00897E08">
        <w:rPr>
          <w:rFonts w:ascii="Arial" w:hAnsi="Arial" w:cs="Arial"/>
        </w:rPr>
        <w:t>ὲ</w:t>
      </w:r>
      <w:r w:rsidRPr="00897E08">
        <w:t>ν : rien</w:t>
      </w:r>
    </w:p>
    <w:p w14:paraId="428F4C31" w14:textId="77777777" w:rsidR="00897E08" w:rsidRPr="00897E08" w:rsidRDefault="00897E08" w:rsidP="00897E08">
      <w:r w:rsidRPr="00897E08">
        <w:t>πάντως : absolument</w:t>
      </w:r>
    </w:p>
    <w:p w14:paraId="0E6AD00A" w14:textId="77777777" w:rsidR="00897E08" w:rsidRPr="00897E08" w:rsidRDefault="00897E08" w:rsidP="00897E08">
      <w:r w:rsidRPr="00897E08">
        <w:t>Πρ</w:t>
      </w:r>
      <w:r w:rsidRPr="00897E08">
        <w:rPr>
          <w:rFonts w:ascii="Arial" w:hAnsi="Arial" w:cs="Arial"/>
        </w:rPr>
        <w:t>ὸ</w:t>
      </w:r>
      <w:r w:rsidRPr="00897E08">
        <w:t>ς + accusatif : pour</w:t>
      </w:r>
    </w:p>
    <w:p w14:paraId="4D7B6801" w14:textId="77777777" w:rsidR="00897E08" w:rsidRDefault="00897E08" w:rsidP="00897E08">
      <w:pPr>
        <w:sectPr w:rsidR="00897E08" w:rsidSect="00897E08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32BBDA1D" w14:textId="77777777" w:rsidR="00897E08" w:rsidRPr="00897E08" w:rsidRDefault="00897E08" w:rsidP="00897E08"/>
    <w:p w14:paraId="64D3B792" w14:textId="77777777" w:rsidR="00897E08" w:rsidRDefault="00897E08" w:rsidP="00897E08"/>
    <w:p w14:paraId="6BAB5323" w14:textId="36B085C0" w:rsidR="00897E08" w:rsidRPr="00897E08" w:rsidRDefault="00897E08" w:rsidP="00897E08"/>
    <w:p w14:paraId="26A1664B" w14:textId="77777777" w:rsidR="00897E08" w:rsidRPr="00897E08" w:rsidRDefault="00897E08" w:rsidP="00897E08"/>
    <w:p w14:paraId="0D7F061F" w14:textId="77777777" w:rsidR="008A7493" w:rsidRDefault="008A7493"/>
    <w:p w14:paraId="4EE5FEEF" w14:textId="77777777" w:rsidR="00897E08" w:rsidRDefault="00897E08"/>
    <w:sectPr w:rsidR="00897E08" w:rsidSect="00897E0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7BCD4" w14:textId="77777777" w:rsidR="00BF05FB" w:rsidRDefault="00BF05FB" w:rsidP="00897E08">
      <w:pPr>
        <w:spacing w:after="0" w:line="240" w:lineRule="auto"/>
      </w:pPr>
      <w:r>
        <w:separator/>
      </w:r>
    </w:p>
  </w:endnote>
  <w:endnote w:type="continuationSeparator" w:id="0">
    <w:p w14:paraId="5FE53967" w14:textId="77777777" w:rsidR="00BF05FB" w:rsidRDefault="00BF05FB" w:rsidP="00897E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2356B" w14:textId="77777777" w:rsidR="00BF05FB" w:rsidRDefault="00BF05FB" w:rsidP="00897E08">
      <w:pPr>
        <w:spacing w:after="0" w:line="240" w:lineRule="auto"/>
      </w:pPr>
      <w:r>
        <w:separator/>
      </w:r>
    </w:p>
  </w:footnote>
  <w:footnote w:type="continuationSeparator" w:id="0">
    <w:p w14:paraId="49BB0CDD" w14:textId="77777777" w:rsidR="00BF05FB" w:rsidRDefault="00BF05FB" w:rsidP="00897E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1769122"/>
      <w:docPartObj>
        <w:docPartGallery w:val="Page Numbers (Top of Page)"/>
        <w:docPartUnique/>
      </w:docPartObj>
    </w:sdtPr>
    <w:sdtContent>
      <w:p w14:paraId="40E13F58" w14:textId="103A5D05" w:rsidR="00897E08" w:rsidRDefault="00897E08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BB66BD" w14:textId="77777777" w:rsidR="00897E08" w:rsidRDefault="00897E0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870A8"/>
    <w:multiLevelType w:val="hybridMultilevel"/>
    <w:tmpl w:val="CE263244"/>
    <w:lvl w:ilvl="0" w:tplc="A97EF75A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B1059"/>
    <w:multiLevelType w:val="multilevel"/>
    <w:tmpl w:val="5C861BA2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363A0E41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num w:numId="1" w16cid:durableId="1235505124">
    <w:abstractNumId w:val="1"/>
  </w:num>
  <w:num w:numId="2" w16cid:durableId="1555701709">
    <w:abstractNumId w:val="2"/>
  </w:num>
  <w:num w:numId="3" w16cid:durableId="1701543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E08"/>
    <w:rsid w:val="00000411"/>
    <w:rsid w:val="00227539"/>
    <w:rsid w:val="00280489"/>
    <w:rsid w:val="00313647"/>
    <w:rsid w:val="00315C11"/>
    <w:rsid w:val="003B340E"/>
    <w:rsid w:val="00556AD6"/>
    <w:rsid w:val="005E733E"/>
    <w:rsid w:val="005F7B51"/>
    <w:rsid w:val="006C0DFA"/>
    <w:rsid w:val="007732A9"/>
    <w:rsid w:val="00897E08"/>
    <w:rsid w:val="008A7493"/>
    <w:rsid w:val="00A25506"/>
    <w:rsid w:val="00B1002A"/>
    <w:rsid w:val="00BF05FB"/>
    <w:rsid w:val="00D32273"/>
    <w:rsid w:val="00D6505E"/>
    <w:rsid w:val="00ED5CCC"/>
    <w:rsid w:val="00FA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90968"/>
  <w15:chartTrackingRefBased/>
  <w15:docId w15:val="{DCAE607E-B880-41A4-AFD2-0255FF5E7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97E08"/>
    <w:pPr>
      <w:keepNext/>
      <w:keepLines/>
      <w:numPr>
        <w:numId w:val="2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7E08"/>
    <w:pPr>
      <w:keepNext/>
      <w:keepLines/>
      <w:numPr>
        <w:ilvl w:val="1"/>
        <w:numId w:val="2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7E08"/>
    <w:pPr>
      <w:keepNext/>
      <w:keepLines/>
      <w:numPr>
        <w:ilvl w:val="2"/>
        <w:numId w:val="2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7E08"/>
    <w:pPr>
      <w:keepNext/>
      <w:keepLines/>
      <w:numPr>
        <w:ilvl w:val="3"/>
        <w:numId w:val="2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7E08"/>
    <w:pPr>
      <w:keepNext/>
      <w:keepLines/>
      <w:numPr>
        <w:ilvl w:val="4"/>
        <w:numId w:val="2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7E08"/>
    <w:pPr>
      <w:keepNext/>
      <w:keepLines/>
      <w:numPr>
        <w:ilvl w:val="5"/>
        <w:numId w:val="2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7E08"/>
    <w:pPr>
      <w:keepNext/>
      <w:keepLines/>
      <w:numPr>
        <w:ilvl w:val="6"/>
        <w:numId w:val="2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7E08"/>
    <w:pPr>
      <w:keepNext/>
      <w:keepLines/>
      <w:numPr>
        <w:ilvl w:val="7"/>
        <w:numId w:val="2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7E08"/>
    <w:pPr>
      <w:keepNext/>
      <w:keepLines/>
      <w:numPr>
        <w:ilvl w:val="8"/>
        <w:numId w:val="2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7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7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7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7E0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7E0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7E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7E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7E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7E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7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7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7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7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7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7E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7E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97E0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7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7E0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7E08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897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97E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7E08"/>
  </w:style>
  <w:style w:type="paragraph" w:styleId="Pieddepage">
    <w:name w:val="footer"/>
    <w:basedOn w:val="Normal"/>
    <w:link w:val="PieddepageCar"/>
    <w:uiPriority w:val="99"/>
    <w:unhideWhenUsed/>
    <w:rsid w:val="00897E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7E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518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Annie BERTRAND</dc:creator>
  <cp:keywords/>
  <dc:description/>
  <cp:lastModifiedBy>Annie BERTRAND</cp:lastModifiedBy>
  <cp:revision>11</cp:revision>
  <cp:lastPrinted>2025-10-04T15:07:00Z</cp:lastPrinted>
  <dcterms:created xsi:type="dcterms:W3CDTF">2025-10-04T14:10:00Z</dcterms:created>
  <dcterms:modified xsi:type="dcterms:W3CDTF">2025-10-06T09:43:00Z</dcterms:modified>
</cp:coreProperties>
</file>